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lock-63525151"/>
    <w:bookmarkStart w:id="1" w:name="_GoBack"/>
    <w:p w:rsidR="006E28E5" w:rsidRPr="004A4095" w:rsidRDefault="004B7D43">
      <w:pPr>
        <w:spacing w:after="0"/>
        <w:ind w:left="120"/>
        <w:rPr>
          <w:lang w:val="ru-RU"/>
        </w:rPr>
      </w:pPr>
      <w:r w:rsidRPr="004B7D43">
        <w:rPr>
          <w:rFonts w:ascii="Times New Roman" w:hAnsi="Times New Roman"/>
          <w:b/>
          <w:color w:val="000000"/>
          <w:sz w:val="28"/>
          <w:lang w:val="ru-RU"/>
        </w:rPr>
        <w:object w:dxaOrig="7140" w:dyaOrig="10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2pt;height:607.2pt" o:ole="">
            <v:imagedata r:id="rId5" o:title=""/>
          </v:shape>
          <o:OLEObject Type="Embed" ProgID="Acrobat.Document.DC" ShapeID="_x0000_i1025" DrawAspect="Content" ObjectID="_1819801557" r:id="rId6"/>
        </w:object>
      </w:r>
      <w:bookmarkEnd w:id="1"/>
    </w:p>
    <w:p w:rsidR="006E28E5" w:rsidRPr="004A4095" w:rsidRDefault="006E28E5">
      <w:pPr>
        <w:rPr>
          <w:lang w:val="ru-RU"/>
        </w:rPr>
        <w:sectPr w:rsidR="006E28E5" w:rsidRPr="004A4095">
          <w:pgSz w:w="11906" w:h="16383"/>
          <w:pgMar w:top="1134" w:right="850" w:bottom="1134" w:left="1701" w:header="720" w:footer="720" w:gutter="0"/>
          <w:cols w:space="720"/>
        </w:sectPr>
      </w:pPr>
    </w:p>
    <w:p w:rsidR="006E28E5" w:rsidRPr="004A4095" w:rsidRDefault="00995F59">
      <w:pPr>
        <w:spacing w:after="0" w:line="264" w:lineRule="auto"/>
        <w:ind w:left="120"/>
        <w:jc w:val="both"/>
        <w:rPr>
          <w:lang w:val="ru-RU"/>
        </w:rPr>
      </w:pPr>
      <w:bookmarkStart w:id="2" w:name="block-63525147"/>
      <w:bookmarkEnd w:id="0"/>
      <w:r w:rsidRPr="004A4095">
        <w:rPr>
          <w:rFonts w:ascii="Times New Roman" w:hAnsi="Times New Roman"/>
          <w:b/>
          <w:color w:val="000000"/>
          <w:sz w:val="28"/>
          <w:lang w:val="ru-RU"/>
        </w:rPr>
        <w:lastRenderedPageBreak/>
        <w:t>ПОЯСНИТЕЛЬНАЯ ЗАПИСКА</w:t>
      </w:r>
    </w:p>
    <w:p w:rsidR="006E28E5" w:rsidRPr="004A4095" w:rsidRDefault="006E28E5">
      <w:pPr>
        <w:spacing w:after="0" w:line="264" w:lineRule="auto"/>
        <w:ind w:left="120"/>
        <w:jc w:val="both"/>
        <w:rPr>
          <w:lang w:val="ru-RU"/>
        </w:rPr>
      </w:pP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6E28E5" w:rsidRDefault="00995F59">
      <w:pPr>
        <w:spacing w:after="0" w:line="264" w:lineRule="auto"/>
        <w:ind w:firstLine="600"/>
        <w:jc w:val="both"/>
      </w:pPr>
      <w:r>
        <w:rPr>
          <w:rFonts w:ascii="Times New Roman" w:hAnsi="Times New Roman"/>
          <w:color w:val="000000"/>
          <w:sz w:val="28"/>
        </w:rPr>
        <w:t>Программа по физике включает:</w:t>
      </w:r>
    </w:p>
    <w:p w:rsidR="006E28E5" w:rsidRPr="004A4095" w:rsidRDefault="00995F59">
      <w:pPr>
        <w:numPr>
          <w:ilvl w:val="0"/>
          <w:numId w:val="1"/>
        </w:numPr>
        <w:spacing w:after="0" w:line="264" w:lineRule="auto"/>
        <w:jc w:val="both"/>
        <w:rPr>
          <w:lang w:val="ru-RU"/>
        </w:rPr>
      </w:pPr>
      <w:r w:rsidRPr="004A4095">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6E28E5" w:rsidRPr="004A4095" w:rsidRDefault="00995F59">
      <w:pPr>
        <w:numPr>
          <w:ilvl w:val="0"/>
          <w:numId w:val="1"/>
        </w:numPr>
        <w:spacing w:after="0" w:line="264" w:lineRule="auto"/>
        <w:jc w:val="both"/>
        <w:rPr>
          <w:lang w:val="ru-RU"/>
        </w:rPr>
      </w:pPr>
      <w:r w:rsidRPr="004A4095">
        <w:rPr>
          <w:rFonts w:ascii="Times New Roman" w:hAnsi="Times New Roman"/>
          <w:color w:val="000000"/>
          <w:sz w:val="28"/>
          <w:lang w:val="ru-RU"/>
        </w:rPr>
        <w:t>содержание учебного предмета «Физика» по годам обучения.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lastRenderedPageBreak/>
        <w:t>Идея целостности</w:t>
      </w:r>
      <w:r w:rsidRPr="004A4095">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Идея генерализации</w:t>
      </w:r>
      <w:r w:rsidRPr="004A4095">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Идея гуманитаризации</w:t>
      </w:r>
      <w:r w:rsidRPr="004A4095">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Идея прикладной направленности</w:t>
      </w:r>
      <w:r w:rsidRPr="004A4095">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Идея экологизации</w:t>
      </w:r>
      <w:r w:rsidRPr="004A4095">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4A4095">
        <w:rPr>
          <w:rFonts w:ascii="Times New Roman" w:hAnsi="Times New Roman"/>
          <w:color w:val="000000"/>
          <w:sz w:val="28"/>
          <w:lang w:val="ru-RU"/>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Основными целями изучения физики в общем образовании являются: </w:t>
      </w:r>
    </w:p>
    <w:p w:rsidR="006E28E5" w:rsidRPr="004A4095" w:rsidRDefault="00995F59">
      <w:pPr>
        <w:numPr>
          <w:ilvl w:val="0"/>
          <w:numId w:val="2"/>
        </w:numPr>
        <w:spacing w:after="0" w:line="264" w:lineRule="auto"/>
        <w:jc w:val="both"/>
        <w:rPr>
          <w:lang w:val="ru-RU"/>
        </w:rPr>
      </w:pPr>
      <w:r w:rsidRPr="004A4095">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6E28E5" w:rsidRPr="004A4095" w:rsidRDefault="00995F59">
      <w:pPr>
        <w:numPr>
          <w:ilvl w:val="0"/>
          <w:numId w:val="2"/>
        </w:numPr>
        <w:spacing w:after="0" w:line="264" w:lineRule="auto"/>
        <w:jc w:val="both"/>
        <w:rPr>
          <w:lang w:val="ru-RU"/>
        </w:rPr>
      </w:pPr>
      <w:r w:rsidRPr="004A4095">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6E28E5" w:rsidRPr="004A4095" w:rsidRDefault="00995F59">
      <w:pPr>
        <w:numPr>
          <w:ilvl w:val="0"/>
          <w:numId w:val="2"/>
        </w:numPr>
        <w:spacing w:after="0" w:line="264" w:lineRule="auto"/>
        <w:jc w:val="both"/>
        <w:rPr>
          <w:lang w:val="ru-RU"/>
        </w:rPr>
      </w:pPr>
      <w:r w:rsidRPr="004A4095">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6E28E5" w:rsidRPr="004A4095" w:rsidRDefault="00995F59">
      <w:pPr>
        <w:numPr>
          <w:ilvl w:val="0"/>
          <w:numId w:val="2"/>
        </w:numPr>
        <w:spacing w:after="0" w:line="264" w:lineRule="auto"/>
        <w:jc w:val="both"/>
        <w:rPr>
          <w:lang w:val="ru-RU"/>
        </w:rPr>
      </w:pPr>
      <w:r w:rsidRPr="004A4095">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6E28E5" w:rsidRPr="004A4095" w:rsidRDefault="00995F59">
      <w:pPr>
        <w:numPr>
          <w:ilvl w:val="0"/>
          <w:numId w:val="2"/>
        </w:numPr>
        <w:spacing w:after="0" w:line="264" w:lineRule="auto"/>
        <w:jc w:val="both"/>
        <w:rPr>
          <w:lang w:val="ru-RU"/>
        </w:rPr>
      </w:pPr>
      <w:r w:rsidRPr="004A4095">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6E28E5" w:rsidRPr="004A4095" w:rsidRDefault="00995F59">
      <w:pPr>
        <w:numPr>
          <w:ilvl w:val="0"/>
          <w:numId w:val="3"/>
        </w:numPr>
        <w:spacing w:after="0" w:line="264" w:lineRule="auto"/>
        <w:jc w:val="both"/>
        <w:rPr>
          <w:lang w:val="ru-RU"/>
        </w:rPr>
      </w:pPr>
      <w:r w:rsidRPr="004A4095">
        <w:rPr>
          <w:rFonts w:ascii="Times New Roman" w:hAnsi="Times New Roman"/>
          <w:color w:val="000000"/>
          <w:sz w:val="28"/>
          <w:lang w:val="ru-RU"/>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6E28E5" w:rsidRPr="004A4095" w:rsidRDefault="00995F59">
      <w:pPr>
        <w:numPr>
          <w:ilvl w:val="0"/>
          <w:numId w:val="3"/>
        </w:numPr>
        <w:spacing w:after="0" w:line="264" w:lineRule="auto"/>
        <w:jc w:val="both"/>
        <w:rPr>
          <w:lang w:val="ru-RU"/>
        </w:rPr>
      </w:pPr>
      <w:r w:rsidRPr="004A4095">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6E28E5" w:rsidRPr="004A4095" w:rsidRDefault="00995F59">
      <w:pPr>
        <w:numPr>
          <w:ilvl w:val="0"/>
          <w:numId w:val="3"/>
        </w:numPr>
        <w:spacing w:after="0" w:line="264" w:lineRule="auto"/>
        <w:jc w:val="both"/>
        <w:rPr>
          <w:lang w:val="ru-RU"/>
        </w:rPr>
      </w:pPr>
      <w:r w:rsidRPr="004A4095">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6E28E5" w:rsidRPr="004A4095" w:rsidRDefault="00995F59">
      <w:pPr>
        <w:numPr>
          <w:ilvl w:val="0"/>
          <w:numId w:val="3"/>
        </w:numPr>
        <w:spacing w:after="0" w:line="264" w:lineRule="auto"/>
        <w:jc w:val="both"/>
        <w:rPr>
          <w:lang w:val="ru-RU"/>
        </w:rPr>
      </w:pPr>
      <w:r w:rsidRPr="004A4095">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6E28E5" w:rsidRPr="004A4095" w:rsidRDefault="00995F59">
      <w:pPr>
        <w:numPr>
          <w:ilvl w:val="0"/>
          <w:numId w:val="3"/>
        </w:numPr>
        <w:spacing w:after="0" w:line="264" w:lineRule="auto"/>
        <w:jc w:val="both"/>
        <w:rPr>
          <w:lang w:val="ru-RU"/>
        </w:rPr>
      </w:pPr>
      <w:r w:rsidRPr="004A4095">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6E28E5" w:rsidRPr="004A4095" w:rsidRDefault="00995F59">
      <w:pPr>
        <w:numPr>
          <w:ilvl w:val="0"/>
          <w:numId w:val="3"/>
        </w:numPr>
        <w:spacing w:after="0" w:line="264" w:lineRule="auto"/>
        <w:jc w:val="both"/>
        <w:rPr>
          <w:lang w:val="ru-RU"/>
        </w:rPr>
      </w:pPr>
      <w:r w:rsidRPr="004A4095">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6E28E5" w:rsidRPr="004A4095" w:rsidRDefault="00995F59">
      <w:pPr>
        <w:spacing w:after="0" w:line="264" w:lineRule="auto"/>
        <w:ind w:firstLine="600"/>
        <w:jc w:val="both"/>
        <w:rPr>
          <w:lang w:val="ru-RU"/>
        </w:rPr>
      </w:pPr>
      <w:bookmarkStart w:id="3" w:name="490f2411-5974-435e-ac25-4fd30bd3d382"/>
      <w:r w:rsidRPr="004A4095">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3"/>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6E28E5" w:rsidRPr="004A4095" w:rsidRDefault="006E28E5">
      <w:pPr>
        <w:rPr>
          <w:lang w:val="ru-RU"/>
        </w:rPr>
        <w:sectPr w:rsidR="006E28E5" w:rsidRPr="004A4095">
          <w:pgSz w:w="11906" w:h="16383"/>
          <w:pgMar w:top="1134" w:right="850" w:bottom="1134" w:left="1701" w:header="720" w:footer="720" w:gutter="0"/>
          <w:cols w:space="720"/>
        </w:sectPr>
      </w:pPr>
    </w:p>
    <w:p w:rsidR="006E28E5" w:rsidRPr="004A4095" w:rsidRDefault="00995F59">
      <w:pPr>
        <w:spacing w:after="0" w:line="264" w:lineRule="auto"/>
        <w:ind w:left="120"/>
        <w:jc w:val="both"/>
        <w:rPr>
          <w:lang w:val="ru-RU"/>
        </w:rPr>
      </w:pPr>
      <w:bookmarkStart w:id="4" w:name="_Toc124426195"/>
      <w:bookmarkStart w:id="5" w:name="block-63525148"/>
      <w:bookmarkEnd w:id="2"/>
      <w:bookmarkEnd w:id="4"/>
      <w:r w:rsidRPr="004A4095">
        <w:rPr>
          <w:rFonts w:ascii="Times New Roman" w:hAnsi="Times New Roman"/>
          <w:b/>
          <w:color w:val="000000"/>
          <w:sz w:val="28"/>
          <w:lang w:val="ru-RU"/>
        </w:rPr>
        <w:lastRenderedPageBreak/>
        <w:t xml:space="preserve">СОДЕРЖАНИЕ ОБУЧЕНИЯ </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10 КЛАСС</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1. Физика и методы научного познания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Аналоговые и цифровые измерительные приборы, компьютерные датчики.</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2. Механика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 xml:space="preserve">Тема 1. Кинематика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Свободное падение. Ускорение свободного падения.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Модель системы отсчёта, иллюстрация кинематических характеристик движения.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Преобразование движений с использованием простых механизмов.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Падение тел в воздухе и в разреженном пространстве.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Измерение ускорения свободного падения.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Направление скорости при движении по окружности.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Изучение неравномерного движения с целью определения мгновенной скорости.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Изучение движения шарика в вязкой жидкости.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Изучение движения тела, брошенного горизонтально.</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2. Динамика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Закон всемирного тяготения. Сила тяжести. Первая космическая скорость.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Сила упругости. Закон Гука. Вес тела.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Поступательное и вращательное движение абсолютно твёрдого тела.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Явление инерции.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Сравнение масс взаимодействующих тел.</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Второй закон Ньютона.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Измерение сил.</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Сложение сил.</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Зависимость силы упругости от деформации.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Невесомость. Вес тела при ускоренном подъёме и падении.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Сравнение сил трения покоя, качения и скольжения.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Условия равновесия твёрдого тела. Виды равновесия.</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Изучение движения бруска по наклонной плоскости.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условий равновесия твёрдого тела, имеющего ось вращения.</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3. Законы сохранения в механике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Работа силы. Мощность силы.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Потенциальные и непотенциальные силы. Связь работы непотенциальных сил с изменением механической энергии системы тел. Закон сохранения механической энергии.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Упругие и неупругие столкновения.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Закон сохранения импульса.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Реактивное движение.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Переход потенциальной энергии в кинетическую и обратно.</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3. Молекулярная физика и термодинамика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1. Основы молекулярно-кинетической теории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термометр, барометр.</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Опыты по диффузии жидкостей и газов.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Модель броуновского движения.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Модель опыта Штерна.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Опыты, доказывающие существование межмолекулярного взаимодействия.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Модель, иллюстрирующая природу давления газа на стенки сосуда.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Опыты, иллюстрирующие уравнение состояния идеального газа, изопроцессы.</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зависимости между параметрами состояния разреженного газа.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2. Основы термодинамики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Второй закон термодинамики. Необратимость процессов в природе.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Изменение внутренней энергии (температуры) тела при теплопередаче.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Опыт по адиабатному расширению воздуха (опыт с воздушным огнивом).</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Модели паровой турбины, двигателя внутреннего сгорания, реактивного двигателя.</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Измерение удельной теплоёмкости.</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3. Агрегатные состояния вещества. Фазовые переходы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Уравнение теплового баланса.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Свойства насыщенных паров.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Кипение при пониженном давлении.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Способы измерения влажности.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нагревания и плавления кристаллического вещества.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Демонстрация кристаллов.</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Измерение относительной влажности воздуха.</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4. Электродинамика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1. Электростатика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4A4095">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Устройство и принцип действия электрометра.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Взаимодействие наэлектризованных тел.</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Электрическое поле заряженных тел.</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Проводники в электростатическом поле.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Электростатическая защита.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Диэлектрики в электростатическом поле.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Энергия заряженного конденсатора.</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Измерение электроёмкости конденсатора.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2. Постоянный электрический ток. Токи в различных средах</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Напряжение. Закон Ома для участка цепи.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Электрический ток в вакууме. Свойства электронных пучков.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4A4095">
        <w:rPr>
          <w:rFonts w:ascii="Times New Roman" w:hAnsi="Times New Roman"/>
          <w:color w:val="000000"/>
          <w:sz w:val="28"/>
          <w:lang w:val="ru-RU"/>
        </w:rPr>
        <w:t>–</w:t>
      </w:r>
      <w:r>
        <w:rPr>
          <w:rFonts w:ascii="Times New Roman" w:hAnsi="Times New Roman"/>
          <w:color w:val="000000"/>
          <w:sz w:val="28"/>
        </w:rPr>
        <w:t>n</w:t>
      </w:r>
      <w:r w:rsidRPr="004A4095">
        <w:rPr>
          <w:rFonts w:ascii="Times New Roman" w:hAnsi="Times New Roman"/>
          <w:color w:val="000000"/>
          <w:sz w:val="28"/>
          <w:lang w:val="ru-RU"/>
        </w:rPr>
        <w:t>-перехода. Полупроводниковые приборы.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Измерение силы тока и напряжения.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Смешанное соединение проводников.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Зависимость сопротивления металлов от температуры.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Проводимость электролитов.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Искровой разряд и проводимость воздуха.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Односторонняя проводимость диода.</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Изучение смешанного соединения резисторов.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Измерение электродвижущей силы источника тока и его внутреннего сопротивления.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электролиза.</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Межпредметные связи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Межпредметные понятия</w:t>
      </w:r>
      <w:r w:rsidRPr="004A4095">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Математика:</w:t>
      </w:r>
      <w:r w:rsidRPr="004A4095">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Биология:</w:t>
      </w:r>
      <w:r w:rsidRPr="004A4095">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Химия:</w:t>
      </w:r>
      <w:r w:rsidRPr="004A4095">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4A4095">
        <w:rPr>
          <w:rFonts w:ascii="Times New Roman" w:hAnsi="Times New Roman"/>
          <w:color w:val="000000"/>
          <w:sz w:val="28"/>
          <w:lang w:val="ru-RU"/>
        </w:rPr>
        <w:lastRenderedPageBreak/>
        <w:t>газов, электрические свойства металлов, электролитическая диссоциация, гальваника.</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География:</w:t>
      </w:r>
      <w:r w:rsidRPr="004A4095">
        <w:rPr>
          <w:rFonts w:ascii="Times New Roman" w:hAnsi="Times New Roman"/>
          <w:color w:val="000000"/>
          <w:sz w:val="28"/>
          <w:lang w:val="ru-RU"/>
        </w:rPr>
        <w:t xml:space="preserve"> влажность воздуха, ветры, барометр, термометр.</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Технология:</w:t>
      </w:r>
      <w:r w:rsidRPr="004A4095">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11 КЛАСС</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4. Электродинамика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3. Магнитное поле. Электромагнитная индукция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Сила Ампера, её модуль и направление.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Правило Ленца.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Индуктивность. Явление самоиндукции. Электродвижущая сила самоиндукции.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Энергия магнитного поля катушки с током.</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Электромагнитное поле.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lastRenderedPageBreak/>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Опыт Эрстеда.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Отклонение электронного пучка магнитным полем.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Линии индукции магнитного поля.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Взаимодействие двух проводников с током.</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Сила Ампера.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Действие силы Лоренца на ионы электролита.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Явление электромагнитной индукции.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Правило Ленца.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Явление самоиндукции.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Изучение магнитного поля катушки с током.</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действия постоянного магнита на рамку с током.</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явления электромагнитной индукции.</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5. Колебания и волны</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1. Механические и электромагнитные колебания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Наблюдение затухающих колебаний.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свойств вынужденных колебаний.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Наблюдение резонанса.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Свободные электромагнитные колебания.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Модель линии электропередачи.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2. Механические и электромагнитные волны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Звук. Скорость звука. Громкость звука. Высота тона. Тембр звука.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4A4095">
        <w:rPr>
          <w:rFonts w:ascii="Times New Roman" w:hAnsi="Times New Roman"/>
          <w:color w:val="000000"/>
          <w:sz w:val="28"/>
          <w:lang w:val="ru-RU"/>
        </w:rPr>
        <w:t xml:space="preserve">, </w:t>
      </w:r>
      <w:r>
        <w:rPr>
          <w:rFonts w:ascii="Times New Roman" w:hAnsi="Times New Roman"/>
          <w:color w:val="000000"/>
          <w:sz w:val="28"/>
        </w:rPr>
        <w:t>B</w:t>
      </w:r>
      <w:r w:rsidRPr="004A4095">
        <w:rPr>
          <w:rFonts w:ascii="Times New Roman" w:hAnsi="Times New Roman"/>
          <w:color w:val="000000"/>
          <w:sz w:val="28"/>
          <w:lang w:val="ru-RU"/>
        </w:rPr>
        <w:t xml:space="preserve">, </w:t>
      </w:r>
      <w:r>
        <w:rPr>
          <w:rFonts w:ascii="Times New Roman" w:hAnsi="Times New Roman"/>
          <w:color w:val="000000"/>
          <w:sz w:val="28"/>
        </w:rPr>
        <w:t>V</w:t>
      </w:r>
      <w:r w:rsidRPr="004A4095">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Шкала электромагнитных волн. Применение электромагнитных волн в технике и быту.</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Принципы радиосвязи и телевидения. Радиолокация.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Электромагнитное загрязнение окружающей среды.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Образование и распространение поперечных и продольных волн.</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Колеблющееся тело как источник звука.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отражения и преломления механических волн.</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интерференции и дифракции механических волн.</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Звуковой резонанс.</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связи громкости звука и высоты тона с амплитудой и частотой колебаний.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3. Оптика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Дисперсия света. Сложный состав белого света. Цвет.</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Пределы применимости геометрической оптики.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Поляризация света.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Прямолинейное распространение, отражение и преломление света. Оптические приборы.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Полное внутреннее отражение. Модель световода.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свойств изображений в линзах.</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Модели микроскопа, телескопа.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интерференции света.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дифракции света.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Наблюдение дисперсии света.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Получение спектра с помощью призмы.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Получение спектра с помощью дифракционной решётки.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поляризации света.</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 xml:space="preserve">Измерение показателя преломления стекла.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свойств изображений в линзах.</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дисперсии света.</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6. Основы специальной теории относительности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Относительность одновременности. Замедление времени и сокращение длины.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Энергия и импульс релятивистской частицы.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Связь массы с энергией и импульсом релятивистской частицы. Энергия покоя.</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7. Квантовая физика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1. Элементы квантовой оптики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Давление света. Опыты П. Н. Лебедева.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Химическое действие света.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Фотоэффект на установке с цинковой пластиной.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Исследование законов внешнего фотоэффекта.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Светодиод.</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Солнечная батарея.</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2. Строение атома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4A4095">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Спонтанное и вынужденное излучение.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lastRenderedPageBreak/>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Модель опыта Резерфорда.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Определение длины волны лазера.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линейчатых спектров излучения.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Лазер.</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Наблюдение линейчатого спектра.</w:t>
      </w:r>
    </w:p>
    <w:p w:rsidR="006E28E5" w:rsidRPr="004A4095" w:rsidRDefault="00995F59">
      <w:pPr>
        <w:spacing w:after="0" w:line="264" w:lineRule="auto"/>
        <w:ind w:firstLine="600"/>
        <w:jc w:val="both"/>
        <w:rPr>
          <w:lang w:val="ru-RU"/>
        </w:rPr>
      </w:pPr>
      <w:r w:rsidRPr="004A4095">
        <w:rPr>
          <w:rFonts w:ascii="Times New Roman" w:hAnsi="Times New Roman"/>
          <w:b/>
          <w:i/>
          <w:color w:val="000000"/>
          <w:sz w:val="28"/>
          <w:lang w:val="ru-RU"/>
        </w:rPr>
        <w:t>Тема 3. Атомное ядро</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Энергия связи нуклонов в ядре. Ядерные силы. Дефект массы ядра.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Ядерные реакции. Деление и синтез ядер.</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Элементарные частицы. Открытие позитрона.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Методы наблюдения и регистрации элементарных частиц.</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Фундаментальные взаимодействия. Единство физической картины мира.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Демонстрации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Счётчик ионизирующих частиц.</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Ученический эксперимент, лабораторные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Исследование треков частиц (по готовым фотографиям).</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Раздел 8. Элементы астрономии и астрофизики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Этапы развития астрономии. Прикладное и мировоззренческое значение астрономии.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Вид звёздного неба. Созвездия, яркие звёзды, планеты, их видимое движение.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Солнечная система.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4A4095">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Масштабная структура Вселенной. Метагалактика.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Нерешённые проблемы астрономии.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Ученические наблюдения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Наблюдения в телескоп Луны, планет, Млечного Пути.</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Обобщающее повторение</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Межпредметные связи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Межпредметные понятия</w:t>
      </w:r>
      <w:r w:rsidRPr="004A4095">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Математика:</w:t>
      </w:r>
      <w:r w:rsidRPr="004A4095">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Биология:</w:t>
      </w:r>
      <w:r w:rsidRPr="004A4095">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Химия:</w:t>
      </w:r>
      <w:r w:rsidRPr="004A4095">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lastRenderedPageBreak/>
        <w:t>География:</w:t>
      </w:r>
      <w:r w:rsidRPr="004A4095">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6E28E5" w:rsidRPr="004A4095" w:rsidRDefault="00995F59">
      <w:pPr>
        <w:spacing w:after="0" w:line="264" w:lineRule="auto"/>
        <w:ind w:firstLine="600"/>
        <w:jc w:val="both"/>
        <w:rPr>
          <w:lang w:val="ru-RU"/>
        </w:rPr>
      </w:pPr>
      <w:r w:rsidRPr="004A4095">
        <w:rPr>
          <w:rFonts w:ascii="Times New Roman" w:hAnsi="Times New Roman"/>
          <w:i/>
          <w:color w:val="000000"/>
          <w:sz w:val="28"/>
          <w:lang w:val="ru-RU"/>
        </w:rPr>
        <w:t>Технология:</w:t>
      </w:r>
      <w:r w:rsidRPr="004A4095">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6E28E5" w:rsidRPr="004A4095" w:rsidRDefault="006E28E5">
      <w:pPr>
        <w:rPr>
          <w:lang w:val="ru-RU"/>
        </w:rPr>
        <w:sectPr w:rsidR="006E28E5" w:rsidRPr="004A4095">
          <w:pgSz w:w="11906" w:h="16383"/>
          <w:pgMar w:top="1134" w:right="850" w:bottom="1134" w:left="1701" w:header="720" w:footer="720" w:gutter="0"/>
          <w:cols w:space="720"/>
        </w:sectPr>
      </w:pPr>
    </w:p>
    <w:p w:rsidR="006E28E5" w:rsidRPr="004A4095" w:rsidRDefault="006E28E5">
      <w:pPr>
        <w:spacing w:after="0" w:line="264" w:lineRule="auto"/>
        <w:ind w:left="120"/>
        <w:jc w:val="both"/>
        <w:rPr>
          <w:lang w:val="ru-RU"/>
        </w:rPr>
      </w:pPr>
      <w:bookmarkStart w:id="6" w:name="block-63525149"/>
      <w:bookmarkEnd w:id="5"/>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6E28E5" w:rsidRPr="004A4095" w:rsidRDefault="006E28E5">
      <w:pPr>
        <w:spacing w:after="0" w:line="264" w:lineRule="auto"/>
        <w:ind w:left="120"/>
        <w:jc w:val="both"/>
        <w:rPr>
          <w:lang w:val="ru-RU"/>
        </w:rPr>
      </w:pP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rsidR="006E28E5" w:rsidRPr="004A4095" w:rsidRDefault="006E28E5">
      <w:pPr>
        <w:spacing w:after="0"/>
        <w:ind w:left="120"/>
        <w:rPr>
          <w:lang w:val="ru-RU"/>
        </w:rPr>
      </w:pPr>
      <w:bookmarkStart w:id="7" w:name="_Toc138345808"/>
      <w:bookmarkEnd w:id="7"/>
    </w:p>
    <w:p w:rsidR="006E28E5" w:rsidRPr="004A4095" w:rsidRDefault="00995F59">
      <w:pPr>
        <w:spacing w:after="0"/>
        <w:ind w:left="120"/>
        <w:rPr>
          <w:lang w:val="ru-RU"/>
        </w:rPr>
      </w:pPr>
      <w:r w:rsidRPr="004A4095">
        <w:rPr>
          <w:rFonts w:ascii="Times New Roman" w:hAnsi="Times New Roman"/>
          <w:b/>
          <w:color w:val="000000"/>
          <w:sz w:val="28"/>
          <w:lang w:val="ru-RU"/>
        </w:rPr>
        <w:t>ЛИЧНОСТНЫЕ РЕЗУЛЬТАТЫ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1) гражданского воспитания: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готовность к гуманитарной и волонтёрской деятельности;</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2)</w:t>
      </w:r>
      <w:r w:rsidRPr="004A4095">
        <w:rPr>
          <w:rFonts w:ascii="Times New Roman" w:hAnsi="Times New Roman"/>
          <w:color w:val="000000"/>
          <w:sz w:val="28"/>
          <w:lang w:val="ru-RU"/>
        </w:rPr>
        <w:t xml:space="preserve"> </w:t>
      </w:r>
      <w:r w:rsidRPr="004A4095">
        <w:rPr>
          <w:rFonts w:ascii="Times New Roman" w:hAnsi="Times New Roman"/>
          <w:b/>
          <w:color w:val="000000"/>
          <w:sz w:val="28"/>
          <w:lang w:val="ru-RU"/>
        </w:rPr>
        <w:t>патриотического воспитания: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сформированность российской гражданской идентичности, патриотизма;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3)</w:t>
      </w:r>
      <w:r w:rsidRPr="004A4095">
        <w:rPr>
          <w:rFonts w:ascii="Times New Roman" w:hAnsi="Times New Roman"/>
          <w:color w:val="000000"/>
          <w:sz w:val="28"/>
          <w:lang w:val="ru-RU"/>
        </w:rPr>
        <w:t xml:space="preserve"> </w:t>
      </w:r>
      <w:r w:rsidRPr="004A4095">
        <w:rPr>
          <w:rFonts w:ascii="Times New Roman" w:hAnsi="Times New Roman"/>
          <w:b/>
          <w:color w:val="000000"/>
          <w:sz w:val="28"/>
          <w:lang w:val="ru-RU"/>
        </w:rPr>
        <w:t>духовно-нравственного воспитания: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сформированность нравственного сознания, этического поведения;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осознание личного вклада в построение устойчивого будущего;</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4)</w:t>
      </w:r>
      <w:r w:rsidRPr="004A4095">
        <w:rPr>
          <w:rFonts w:ascii="Times New Roman" w:hAnsi="Times New Roman"/>
          <w:color w:val="000000"/>
          <w:sz w:val="28"/>
          <w:lang w:val="ru-RU"/>
        </w:rPr>
        <w:t xml:space="preserve"> </w:t>
      </w:r>
      <w:r w:rsidRPr="004A4095">
        <w:rPr>
          <w:rFonts w:ascii="Times New Roman" w:hAnsi="Times New Roman"/>
          <w:b/>
          <w:color w:val="000000"/>
          <w:sz w:val="28"/>
          <w:lang w:val="ru-RU"/>
        </w:rPr>
        <w:t>эстетического воспитания: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lastRenderedPageBreak/>
        <w:t>5)</w:t>
      </w:r>
      <w:r w:rsidRPr="004A4095">
        <w:rPr>
          <w:rFonts w:ascii="Times New Roman" w:hAnsi="Times New Roman"/>
          <w:color w:val="000000"/>
          <w:sz w:val="28"/>
          <w:lang w:val="ru-RU"/>
        </w:rPr>
        <w:t xml:space="preserve"> </w:t>
      </w:r>
      <w:r w:rsidRPr="004A4095">
        <w:rPr>
          <w:rFonts w:ascii="Times New Roman" w:hAnsi="Times New Roman"/>
          <w:b/>
          <w:color w:val="000000"/>
          <w:sz w:val="28"/>
          <w:lang w:val="ru-RU"/>
        </w:rPr>
        <w:t>трудового воспитания: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6)</w:t>
      </w:r>
      <w:r w:rsidRPr="004A4095">
        <w:rPr>
          <w:rFonts w:ascii="Times New Roman" w:hAnsi="Times New Roman"/>
          <w:color w:val="000000"/>
          <w:sz w:val="28"/>
          <w:lang w:val="ru-RU"/>
        </w:rPr>
        <w:t xml:space="preserve"> </w:t>
      </w:r>
      <w:r w:rsidRPr="004A4095">
        <w:rPr>
          <w:rFonts w:ascii="Times New Roman" w:hAnsi="Times New Roman"/>
          <w:b/>
          <w:color w:val="000000"/>
          <w:sz w:val="28"/>
          <w:lang w:val="ru-RU"/>
        </w:rPr>
        <w:t>экологического воспитания: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6E28E5" w:rsidRPr="004A4095" w:rsidRDefault="00995F59">
      <w:pPr>
        <w:spacing w:after="0" w:line="264" w:lineRule="auto"/>
        <w:ind w:firstLine="600"/>
        <w:jc w:val="both"/>
        <w:rPr>
          <w:lang w:val="ru-RU"/>
        </w:rPr>
      </w:pPr>
      <w:r w:rsidRPr="004A4095">
        <w:rPr>
          <w:rFonts w:ascii="Times New Roman" w:hAnsi="Times New Roman"/>
          <w:b/>
          <w:color w:val="000000"/>
          <w:sz w:val="28"/>
          <w:lang w:val="ru-RU"/>
        </w:rPr>
        <w:t>7)</w:t>
      </w:r>
      <w:r w:rsidRPr="004A4095">
        <w:rPr>
          <w:rFonts w:ascii="Times New Roman" w:hAnsi="Times New Roman"/>
          <w:color w:val="000000"/>
          <w:sz w:val="28"/>
          <w:lang w:val="ru-RU"/>
        </w:rPr>
        <w:t xml:space="preserve"> </w:t>
      </w:r>
      <w:r w:rsidRPr="004A4095">
        <w:rPr>
          <w:rFonts w:ascii="Times New Roman" w:hAnsi="Times New Roman"/>
          <w:b/>
          <w:color w:val="000000"/>
          <w:sz w:val="28"/>
          <w:lang w:val="ru-RU"/>
        </w:rPr>
        <w:t>ценности научного познания: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6E28E5" w:rsidRPr="004A4095" w:rsidRDefault="006E28E5">
      <w:pPr>
        <w:spacing w:after="0"/>
        <w:ind w:left="120"/>
        <w:rPr>
          <w:lang w:val="ru-RU"/>
        </w:rPr>
      </w:pPr>
      <w:bookmarkStart w:id="8" w:name="_Toc138345809"/>
      <w:bookmarkEnd w:id="8"/>
    </w:p>
    <w:p w:rsidR="006E28E5" w:rsidRPr="004A4095" w:rsidRDefault="00995F59">
      <w:pPr>
        <w:spacing w:after="0"/>
        <w:ind w:left="120"/>
        <w:rPr>
          <w:lang w:val="ru-RU"/>
        </w:rPr>
      </w:pPr>
      <w:r w:rsidRPr="004A4095">
        <w:rPr>
          <w:rFonts w:ascii="Times New Roman" w:hAnsi="Times New Roman"/>
          <w:b/>
          <w:color w:val="000000"/>
          <w:sz w:val="28"/>
          <w:lang w:val="ru-RU"/>
        </w:rPr>
        <w:t>МЕТАПРЕДМЕТНЫЕ РЕЗУЛЬТАТЫ</w:t>
      </w:r>
    </w:p>
    <w:p w:rsidR="006E28E5" w:rsidRPr="004A4095" w:rsidRDefault="006E28E5">
      <w:pPr>
        <w:spacing w:after="0"/>
        <w:ind w:left="120"/>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Познавательные универсальные учебные действия</w:t>
      </w: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Базовые логические действия: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определять цели деятельности, задавать параметры и критерии их достижения;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развивать креативное мышление при решении жизненных проблем.</w:t>
      </w: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Базовые исследовательские действия</w:t>
      </w:r>
      <w:r w:rsidRPr="004A4095">
        <w:rPr>
          <w:rFonts w:ascii="Times New Roman" w:hAnsi="Times New Roman"/>
          <w:color w:val="000000"/>
          <w:sz w:val="28"/>
          <w:lang w:val="ru-RU"/>
        </w:rPr>
        <w:t>:</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владеть научной терминологией, ключевыми понятиями и методами физической науки;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давать оценку новым ситуациям, оценивать приобретённый опыт;</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уметь переносить знания по физике в практическую область жизнедеятельности;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уметь интегрировать знания из разных предметных областей;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выдвигать новые идеи, предлагать оригинальные подходы и решения;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ставить проблемы и задачи, допускающие альтернативные решения.</w:t>
      </w: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Работа с информацией:</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оценивать достоверность информации;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6E28E5" w:rsidRPr="004A4095" w:rsidRDefault="006E28E5">
      <w:pPr>
        <w:spacing w:after="0" w:line="264" w:lineRule="auto"/>
        <w:ind w:left="120"/>
        <w:jc w:val="both"/>
        <w:rPr>
          <w:lang w:val="ru-RU"/>
        </w:rPr>
      </w:pPr>
    </w:p>
    <w:p w:rsidR="006E28E5" w:rsidRPr="004A4095" w:rsidRDefault="00995F59">
      <w:pPr>
        <w:spacing w:after="0" w:line="264" w:lineRule="auto"/>
        <w:ind w:left="120"/>
        <w:jc w:val="both"/>
        <w:rPr>
          <w:lang w:val="ru-RU"/>
        </w:rPr>
      </w:pPr>
      <w:r w:rsidRPr="004A4095">
        <w:rPr>
          <w:rFonts w:ascii="Times New Roman" w:hAnsi="Times New Roman"/>
          <w:b/>
          <w:color w:val="000000"/>
          <w:sz w:val="28"/>
          <w:lang w:val="ru-RU"/>
        </w:rPr>
        <w:t>Коммуникативные универсальные учебные действия:</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осуществлять общение на уроках физики и во внеурочной деятельности;</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распознавать предпосылки конфликтных ситуаций и смягчать конфликты;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понимать и использовать преимущества командной и индивидуальной работы;</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6E28E5" w:rsidRPr="004A4095" w:rsidRDefault="00995F59">
      <w:pPr>
        <w:spacing w:after="0" w:line="264" w:lineRule="auto"/>
        <w:ind w:firstLine="600"/>
        <w:jc w:val="both"/>
        <w:rPr>
          <w:lang w:val="ru-RU"/>
        </w:rPr>
      </w:pPr>
      <w:r w:rsidRPr="004A4095">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6E28E5" w:rsidRPr="004B7D43" w:rsidRDefault="006E28E5">
      <w:pPr>
        <w:spacing w:after="0" w:line="264" w:lineRule="auto"/>
        <w:ind w:left="120"/>
        <w:jc w:val="both"/>
        <w:rPr>
          <w:lang w:val="ru-RU"/>
        </w:rPr>
      </w:pPr>
    </w:p>
    <w:p w:rsidR="006E28E5" w:rsidRPr="004B7D43" w:rsidRDefault="00995F59">
      <w:pPr>
        <w:spacing w:after="0" w:line="264" w:lineRule="auto"/>
        <w:ind w:left="120"/>
        <w:jc w:val="both"/>
        <w:rPr>
          <w:lang w:val="ru-RU"/>
        </w:rPr>
      </w:pPr>
      <w:r w:rsidRPr="004B7D43">
        <w:rPr>
          <w:rFonts w:ascii="Times New Roman" w:hAnsi="Times New Roman"/>
          <w:b/>
          <w:color w:val="000000"/>
          <w:sz w:val="28"/>
          <w:lang w:val="ru-RU"/>
        </w:rPr>
        <w:t>Регулятивные универсальные учебные действия</w:t>
      </w:r>
    </w:p>
    <w:p w:rsidR="006E28E5" w:rsidRPr="004B7D43" w:rsidRDefault="00995F59">
      <w:pPr>
        <w:spacing w:after="0" w:line="264" w:lineRule="auto"/>
        <w:ind w:left="120"/>
        <w:jc w:val="both"/>
        <w:rPr>
          <w:lang w:val="ru-RU"/>
        </w:rPr>
      </w:pPr>
      <w:r w:rsidRPr="004B7D43">
        <w:rPr>
          <w:rFonts w:ascii="Times New Roman" w:hAnsi="Times New Roman"/>
          <w:b/>
          <w:color w:val="000000"/>
          <w:sz w:val="28"/>
          <w:lang w:val="ru-RU"/>
        </w:rPr>
        <w:t>Самоорганизация:</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давать оценку новым ситуациям;</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расширять рамки учебного предмета на основе личных предпочтений;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оценивать приобретённый опыт;</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6E28E5" w:rsidRPr="004B7D43" w:rsidRDefault="00995F59">
      <w:pPr>
        <w:spacing w:after="0" w:line="264" w:lineRule="auto"/>
        <w:ind w:left="120"/>
        <w:jc w:val="both"/>
        <w:rPr>
          <w:lang w:val="ru-RU"/>
        </w:rPr>
      </w:pPr>
      <w:r w:rsidRPr="004B7D43">
        <w:rPr>
          <w:rFonts w:ascii="Times New Roman" w:hAnsi="Times New Roman"/>
          <w:b/>
          <w:color w:val="000000"/>
          <w:sz w:val="28"/>
          <w:lang w:val="ru-RU"/>
        </w:rPr>
        <w:t>Самоконтроль, эмоциональный интеллект:</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использовать приёмы рефлексии для оценки ситуации, выбора верного решения;</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lastRenderedPageBreak/>
        <w:t>уметь оценивать риски и своевременно принимать решения по их снижению;</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принимать мотивы и аргументы других при анализе результатов деятельности;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принимать себя, понимая свои недостатки и достоинства;</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признавать своё право и право других на ошибки.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6E28E5" w:rsidRPr="004B7D43" w:rsidRDefault="006E28E5">
      <w:pPr>
        <w:spacing w:after="0"/>
        <w:ind w:left="120"/>
        <w:rPr>
          <w:lang w:val="ru-RU"/>
        </w:rPr>
      </w:pPr>
      <w:bookmarkStart w:id="9" w:name="_Toc138345810"/>
      <w:bookmarkStart w:id="10" w:name="_Toc134720971"/>
      <w:bookmarkEnd w:id="9"/>
      <w:bookmarkEnd w:id="10"/>
    </w:p>
    <w:p w:rsidR="006E28E5" w:rsidRPr="004B7D43" w:rsidRDefault="006E28E5">
      <w:pPr>
        <w:spacing w:after="0"/>
        <w:ind w:left="120"/>
        <w:rPr>
          <w:lang w:val="ru-RU"/>
        </w:rPr>
      </w:pPr>
    </w:p>
    <w:p w:rsidR="006E28E5" w:rsidRPr="004B7D43" w:rsidRDefault="00995F59">
      <w:pPr>
        <w:spacing w:after="0"/>
        <w:ind w:left="120"/>
        <w:rPr>
          <w:lang w:val="ru-RU"/>
        </w:rPr>
      </w:pPr>
      <w:r w:rsidRPr="004B7D43">
        <w:rPr>
          <w:rFonts w:ascii="Times New Roman" w:hAnsi="Times New Roman"/>
          <w:b/>
          <w:color w:val="000000"/>
          <w:sz w:val="28"/>
          <w:lang w:val="ru-RU"/>
        </w:rPr>
        <w:t>ПРЕДМЕТНЫЕ РЕЗУЛЬТАТЫ</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К концу обучения </w:t>
      </w:r>
      <w:r w:rsidRPr="004B7D43">
        <w:rPr>
          <w:rFonts w:ascii="Times New Roman" w:hAnsi="Times New Roman"/>
          <w:b/>
          <w:color w:val="000000"/>
          <w:sz w:val="28"/>
          <w:lang w:val="ru-RU"/>
        </w:rPr>
        <w:t>в 10 классе</w:t>
      </w:r>
      <w:r w:rsidRPr="004B7D4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4B7D43">
        <w:rPr>
          <w:rFonts w:ascii="Times New Roman" w:hAnsi="Times New Roman"/>
          <w:color w:val="000000"/>
          <w:sz w:val="28"/>
          <w:lang w:val="ru-RU"/>
        </w:rPr>
        <w:lastRenderedPageBreak/>
        <w:t>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4B7D43">
        <w:rPr>
          <w:rFonts w:ascii="Times New Roman" w:hAnsi="Times New Roman"/>
          <w:color w:val="000000"/>
          <w:sz w:val="28"/>
          <w:lang w:val="ru-RU"/>
        </w:rPr>
        <w:t xml:space="preserve">, </w:t>
      </w:r>
      <w:r>
        <w:rPr>
          <w:rFonts w:ascii="Times New Roman" w:hAnsi="Times New Roman"/>
          <w:color w:val="000000"/>
          <w:sz w:val="28"/>
        </w:rPr>
        <w:t>II</w:t>
      </w:r>
      <w:r w:rsidRPr="004B7D43">
        <w:rPr>
          <w:rFonts w:ascii="Times New Roman" w:hAnsi="Times New Roman"/>
          <w:color w:val="000000"/>
          <w:sz w:val="28"/>
          <w:lang w:val="ru-RU"/>
        </w:rPr>
        <w:t xml:space="preserve"> и </w:t>
      </w:r>
      <w:r>
        <w:rPr>
          <w:rFonts w:ascii="Times New Roman" w:hAnsi="Times New Roman"/>
          <w:color w:val="000000"/>
          <w:sz w:val="28"/>
        </w:rPr>
        <w:t>III</w:t>
      </w:r>
      <w:r w:rsidRPr="004B7D43">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К концу обучения </w:t>
      </w:r>
      <w:r w:rsidRPr="004B7D43">
        <w:rPr>
          <w:rFonts w:ascii="Times New Roman" w:hAnsi="Times New Roman"/>
          <w:b/>
          <w:color w:val="000000"/>
          <w:sz w:val="28"/>
          <w:lang w:val="ru-RU"/>
        </w:rPr>
        <w:t>в 11 классе</w:t>
      </w:r>
      <w:r w:rsidRPr="004B7D4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w:t>
      </w:r>
      <w:r w:rsidRPr="004B7D43">
        <w:rPr>
          <w:rFonts w:ascii="Times New Roman" w:hAnsi="Times New Roman"/>
          <w:color w:val="000000"/>
          <w:sz w:val="28"/>
          <w:lang w:val="ru-RU"/>
        </w:rPr>
        <w:lastRenderedPageBreak/>
        <w:t>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строить и описывать изображение, создаваемое плоским зеркалом, тонкой линзой;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 xml:space="preserve">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w:t>
      </w:r>
      <w:r w:rsidRPr="004B7D43">
        <w:rPr>
          <w:rFonts w:ascii="Times New Roman" w:hAnsi="Times New Roman"/>
          <w:color w:val="000000"/>
          <w:sz w:val="28"/>
          <w:lang w:val="ru-RU"/>
        </w:rPr>
        <w:lastRenderedPageBreak/>
        <w:t>необходимые для её решения, проводить расчёты и оценивать реальность полученного значения физической величины;</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6E28E5" w:rsidRPr="004B7D43" w:rsidRDefault="00995F59">
      <w:pPr>
        <w:spacing w:after="0" w:line="264" w:lineRule="auto"/>
        <w:ind w:firstLine="600"/>
        <w:jc w:val="both"/>
        <w:rPr>
          <w:lang w:val="ru-RU"/>
        </w:rPr>
      </w:pPr>
      <w:r w:rsidRPr="004B7D43">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E28E5" w:rsidRPr="004B7D43" w:rsidRDefault="006E28E5">
      <w:pPr>
        <w:rPr>
          <w:lang w:val="ru-RU"/>
        </w:rPr>
        <w:sectPr w:rsidR="006E28E5" w:rsidRPr="004B7D43">
          <w:pgSz w:w="11906" w:h="16383"/>
          <w:pgMar w:top="1134" w:right="850" w:bottom="1134" w:left="1701" w:header="720" w:footer="720" w:gutter="0"/>
          <w:cols w:space="720"/>
        </w:sectPr>
      </w:pPr>
    </w:p>
    <w:p w:rsidR="006E28E5" w:rsidRDefault="00995F59">
      <w:pPr>
        <w:spacing w:after="0"/>
        <w:ind w:left="120"/>
      </w:pPr>
      <w:bookmarkStart w:id="11" w:name="block-63525150"/>
      <w:bookmarkEnd w:id="6"/>
      <w:r w:rsidRPr="004B7D4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E28E5" w:rsidRDefault="00995F5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2800"/>
      </w:tblGrid>
      <w:tr w:rsidR="006E28E5">
        <w:trPr>
          <w:trHeight w:val="144"/>
          <w:tblCellSpacing w:w="20" w:type="nil"/>
        </w:trPr>
        <w:tc>
          <w:tcPr>
            <w:tcW w:w="524"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 п/п </w:t>
            </w:r>
          </w:p>
          <w:p w:rsidR="006E28E5" w:rsidRDefault="006E28E5">
            <w:pPr>
              <w:spacing w:after="0"/>
              <w:ind w:left="135"/>
            </w:pPr>
          </w:p>
        </w:tc>
        <w:tc>
          <w:tcPr>
            <w:tcW w:w="2552"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Наименование разделов и тем программы </w:t>
            </w:r>
          </w:p>
          <w:p w:rsidR="006E28E5" w:rsidRDefault="006E28E5">
            <w:pPr>
              <w:spacing w:after="0"/>
              <w:ind w:left="135"/>
            </w:pPr>
          </w:p>
        </w:tc>
        <w:tc>
          <w:tcPr>
            <w:tcW w:w="0" w:type="auto"/>
            <w:gridSpan w:val="3"/>
            <w:tcMar>
              <w:top w:w="50" w:type="dxa"/>
              <w:left w:w="100" w:type="dxa"/>
            </w:tcMar>
            <w:vAlign w:val="center"/>
          </w:tcPr>
          <w:p w:rsidR="006E28E5" w:rsidRDefault="00995F59">
            <w:pPr>
              <w:spacing w:after="0"/>
            </w:pPr>
            <w:r>
              <w:rPr>
                <w:rFonts w:ascii="Times New Roman" w:hAnsi="Times New Roman"/>
                <w:b/>
                <w:color w:val="000000"/>
                <w:sz w:val="24"/>
              </w:rPr>
              <w:t>Количество часов</w:t>
            </w:r>
          </w:p>
        </w:tc>
        <w:tc>
          <w:tcPr>
            <w:tcW w:w="2765"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Электронные (цифровые) образовательные ресурсы </w:t>
            </w:r>
          </w:p>
          <w:p w:rsidR="006E28E5" w:rsidRDefault="006E28E5">
            <w:pPr>
              <w:spacing w:after="0"/>
              <w:ind w:left="135"/>
            </w:pPr>
          </w:p>
        </w:tc>
      </w:tr>
      <w:tr w:rsidR="006E28E5">
        <w:trPr>
          <w:trHeight w:val="144"/>
          <w:tblCellSpacing w:w="20" w:type="nil"/>
        </w:trPr>
        <w:tc>
          <w:tcPr>
            <w:tcW w:w="0" w:type="auto"/>
            <w:vMerge/>
            <w:tcBorders>
              <w:top w:val="nil"/>
            </w:tcBorders>
            <w:tcMar>
              <w:top w:w="50" w:type="dxa"/>
              <w:left w:w="100" w:type="dxa"/>
            </w:tcMar>
          </w:tcPr>
          <w:p w:rsidR="006E28E5" w:rsidRDefault="006E28E5"/>
        </w:tc>
        <w:tc>
          <w:tcPr>
            <w:tcW w:w="0" w:type="auto"/>
            <w:vMerge/>
            <w:tcBorders>
              <w:top w:val="nil"/>
            </w:tcBorders>
            <w:tcMar>
              <w:top w:w="50" w:type="dxa"/>
              <w:left w:w="100" w:type="dxa"/>
            </w:tcMar>
          </w:tcPr>
          <w:p w:rsidR="006E28E5" w:rsidRDefault="006E28E5"/>
        </w:tc>
        <w:tc>
          <w:tcPr>
            <w:tcW w:w="1019"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Всего </w:t>
            </w:r>
          </w:p>
          <w:p w:rsidR="006E28E5" w:rsidRDefault="006E28E5">
            <w:pPr>
              <w:spacing w:after="0"/>
              <w:ind w:left="135"/>
            </w:pPr>
          </w:p>
        </w:tc>
        <w:tc>
          <w:tcPr>
            <w:tcW w:w="1749"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Контрольные работы </w:t>
            </w:r>
          </w:p>
          <w:p w:rsidR="006E28E5" w:rsidRDefault="006E28E5">
            <w:pPr>
              <w:spacing w:after="0"/>
              <w:ind w:left="135"/>
            </w:pPr>
          </w:p>
        </w:tc>
        <w:tc>
          <w:tcPr>
            <w:tcW w:w="1832"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Практические работы </w:t>
            </w:r>
          </w:p>
          <w:p w:rsidR="006E28E5" w:rsidRDefault="006E28E5">
            <w:pPr>
              <w:spacing w:after="0"/>
              <w:ind w:left="135"/>
            </w:pPr>
          </w:p>
        </w:tc>
        <w:tc>
          <w:tcPr>
            <w:tcW w:w="0" w:type="auto"/>
            <w:vMerge/>
            <w:tcBorders>
              <w:top w:val="nil"/>
            </w:tcBorders>
            <w:tcMar>
              <w:top w:w="50" w:type="dxa"/>
              <w:left w:w="100" w:type="dxa"/>
            </w:tcMar>
          </w:tcPr>
          <w:p w:rsidR="006E28E5" w:rsidRDefault="006E28E5"/>
        </w:tc>
      </w:tr>
      <w:tr w:rsidR="006E28E5" w:rsidRPr="004B7D43">
        <w:trPr>
          <w:trHeight w:val="144"/>
          <w:tblCellSpacing w:w="20" w:type="nil"/>
        </w:trPr>
        <w:tc>
          <w:tcPr>
            <w:tcW w:w="0" w:type="auto"/>
            <w:gridSpan w:val="6"/>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b/>
                <w:color w:val="000000"/>
                <w:sz w:val="24"/>
                <w:lang w:val="ru-RU"/>
              </w:rPr>
              <w:t>Раздел 1.</w:t>
            </w:r>
            <w:r w:rsidRPr="004B7D43">
              <w:rPr>
                <w:rFonts w:ascii="Times New Roman" w:hAnsi="Times New Roman"/>
                <w:color w:val="000000"/>
                <w:sz w:val="24"/>
                <w:lang w:val="ru-RU"/>
              </w:rPr>
              <w:t xml:space="preserve"> </w:t>
            </w:r>
            <w:r w:rsidRPr="004B7D43">
              <w:rPr>
                <w:rFonts w:ascii="Times New Roman" w:hAnsi="Times New Roman"/>
                <w:b/>
                <w:color w:val="000000"/>
                <w:sz w:val="24"/>
                <w:lang w:val="ru-RU"/>
              </w:rPr>
              <w:t>ФИЗИКА И МЕТОДЫ НАУЧНОГО ПОЗНАНИЯ</w:t>
            </w:r>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1.1</w:t>
            </w:r>
          </w:p>
        </w:tc>
        <w:tc>
          <w:tcPr>
            <w:tcW w:w="255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6E28E5" w:rsidRDefault="006E28E5">
            <w:pPr>
              <w:spacing w:after="0"/>
              <w:ind w:left="135"/>
              <w:jc w:val="center"/>
            </w:pPr>
          </w:p>
        </w:tc>
        <w:tc>
          <w:tcPr>
            <w:tcW w:w="1832" w:type="dxa"/>
            <w:tcMar>
              <w:top w:w="50" w:type="dxa"/>
              <w:left w:w="100" w:type="dxa"/>
            </w:tcMar>
            <w:vAlign w:val="center"/>
          </w:tcPr>
          <w:p w:rsidR="006E28E5" w:rsidRDefault="006E28E5">
            <w:pPr>
              <w:spacing w:after="0"/>
              <w:ind w:left="135"/>
              <w:jc w:val="center"/>
            </w:pP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E28E5" w:rsidRDefault="006E28E5"/>
        </w:tc>
      </w:tr>
      <w:tr w:rsidR="006E28E5">
        <w:trPr>
          <w:trHeight w:val="144"/>
          <w:tblCellSpacing w:w="20" w:type="nil"/>
        </w:trPr>
        <w:tc>
          <w:tcPr>
            <w:tcW w:w="0" w:type="auto"/>
            <w:gridSpan w:val="6"/>
            <w:tcMar>
              <w:top w:w="50" w:type="dxa"/>
              <w:left w:w="100" w:type="dxa"/>
            </w:tcMar>
            <w:vAlign w:val="center"/>
          </w:tcPr>
          <w:p w:rsidR="006E28E5" w:rsidRDefault="00995F5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МЕХАНИКА</w:t>
            </w:r>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2.1</w:t>
            </w:r>
          </w:p>
        </w:tc>
        <w:tc>
          <w:tcPr>
            <w:tcW w:w="2552" w:type="dxa"/>
            <w:tcMar>
              <w:top w:w="50" w:type="dxa"/>
              <w:left w:w="100" w:type="dxa"/>
            </w:tcMar>
            <w:vAlign w:val="center"/>
          </w:tcPr>
          <w:p w:rsidR="006E28E5" w:rsidRDefault="00995F59">
            <w:pPr>
              <w:spacing w:after="0"/>
              <w:ind w:left="135"/>
            </w:pPr>
            <w:r>
              <w:rPr>
                <w:rFonts w:ascii="Times New Roman" w:hAnsi="Times New Roman"/>
                <w:color w:val="000000"/>
                <w:sz w:val="24"/>
              </w:rPr>
              <w:t>Кинематика</w:t>
            </w:r>
          </w:p>
        </w:tc>
        <w:tc>
          <w:tcPr>
            <w:tcW w:w="101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6E28E5" w:rsidRDefault="006E28E5">
            <w:pPr>
              <w:spacing w:after="0"/>
              <w:ind w:left="135"/>
              <w:jc w:val="center"/>
            </w:pPr>
          </w:p>
        </w:tc>
        <w:tc>
          <w:tcPr>
            <w:tcW w:w="1832" w:type="dxa"/>
            <w:tcMar>
              <w:top w:w="50" w:type="dxa"/>
              <w:left w:w="100" w:type="dxa"/>
            </w:tcMar>
            <w:vAlign w:val="center"/>
          </w:tcPr>
          <w:p w:rsidR="006E28E5" w:rsidRDefault="006E28E5">
            <w:pPr>
              <w:spacing w:after="0"/>
              <w:ind w:left="135"/>
              <w:jc w:val="center"/>
            </w:pP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2.2</w:t>
            </w:r>
          </w:p>
        </w:tc>
        <w:tc>
          <w:tcPr>
            <w:tcW w:w="2552" w:type="dxa"/>
            <w:tcMar>
              <w:top w:w="50" w:type="dxa"/>
              <w:left w:w="100" w:type="dxa"/>
            </w:tcMar>
            <w:vAlign w:val="center"/>
          </w:tcPr>
          <w:p w:rsidR="006E28E5" w:rsidRDefault="00995F59">
            <w:pPr>
              <w:spacing w:after="0"/>
              <w:ind w:left="135"/>
            </w:pPr>
            <w:r>
              <w:rPr>
                <w:rFonts w:ascii="Times New Roman" w:hAnsi="Times New Roman"/>
                <w:color w:val="000000"/>
                <w:sz w:val="24"/>
              </w:rPr>
              <w:t>Динамика</w:t>
            </w:r>
          </w:p>
        </w:tc>
        <w:tc>
          <w:tcPr>
            <w:tcW w:w="101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6E28E5" w:rsidRDefault="006E28E5">
            <w:pPr>
              <w:spacing w:after="0"/>
              <w:ind w:left="135"/>
              <w:jc w:val="center"/>
            </w:pPr>
          </w:p>
        </w:tc>
        <w:tc>
          <w:tcPr>
            <w:tcW w:w="1832" w:type="dxa"/>
            <w:tcMar>
              <w:top w:w="50" w:type="dxa"/>
              <w:left w:w="100" w:type="dxa"/>
            </w:tcMar>
            <w:vAlign w:val="center"/>
          </w:tcPr>
          <w:p w:rsidR="006E28E5" w:rsidRDefault="006E28E5">
            <w:pPr>
              <w:spacing w:after="0"/>
              <w:ind w:left="135"/>
              <w:jc w:val="center"/>
            </w:pP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2.3</w:t>
            </w:r>
          </w:p>
        </w:tc>
        <w:tc>
          <w:tcPr>
            <w:tcW w:w="2552" w:type="dxa"/>
            <w:tcMar>
              <w:top w:w="50" w:type="dxa"/>
              <w:left w:w="100" w:type="dxa"/>
            </w:tcMar>
            <w:vAlign w:val="center"/>
          </w:tcPr>
          <w:p w:rsidR="006E28E5" w:rsidRDefault="00995F59">
            <w:pPr>
              <w:spacing w:after="0"/>
              <w:ind w:left="135"/>
            </w:pPr>
            <w:r>
              <w:rPr>
                <w:rFonts w:ascii="Times New Roman" w:hAnsi="Times New Roman"/>
                <w:color w:val="000000"/>
                <w:sz w:val="24"/>
              </w:rPr>
              <w:t>Законы сохранения в механике</w:t>
            </w:r>
          </w:p>
        </w:tc>
        <w:tc>
          <w:tcPr>
            <w:tcW w:w="101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6E28E5" w:rsidRDefault="006E28E5"/>
        </w:tc>
      </w:tr>
      <w:tr w:rsidR="006E28E5" w:rsidRPr="004B7D43">
        <w:trPr>
          <w:trHeight w:val="144"/>
          <w:tblCellSpacing w:w="20" w:type="nil"/>
        </w:trPr>
        <w:tc>
          <w:tcPr>
            <w:tcW w:w="0" w:type="auto"/>
            <w:gridSpan w:val="6"/>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b/>
                <w:color w:val="000000"/>
                <w:sz w:val="24"/>
                <w:lang w:val="ru-RU"/>
              </w:rPr>
              <w:t>Раздел 3.</w:t>
            </w:r>
            <w:r w:rsidRPr="004B7D43">
              <w:rPr>
                <w:rFonts w:ascii="Times New Roman" w:hAnsi="Times New Roman"/>
                <w:color w:val="000000"/>
                <w:sz w:val="24"/>
                <w:lang w:val="ru-RU"/>
              </w:rPr>
              <w:t xml:space="preserve"> </w:t>
            </w:r>
            <w:r w:rsidRPr="004B7D43">
              <w:rPr>
                <w:rFonts w:ascii="Times New Roman" w:hAnsi="Times New Roman"/>
                <w:b/>
                <w:color w:val="000000"/>
                <w:sz w:val="24"/>
                <w:lang w:val="ru-RU"/>
              </w:rPr>
              <w:t>МОЛЕКУЛЯРНАЯ ФИЗИКА И ТЕРМОДИНАМИКА</w:t>
            </w:r>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3.1</w:t>
            </w:r>
          </w:p>
        </w:tc>
        <w:tc>
          <w:tcPr>
            <w:tcW w:w="2552" w:type="dxa"/>
            <w:tcMar>
              <w:top w:w="50" w:type="dxa"/>
              <w:left w:w="100" w:type="dxa"/>
            </w:tcMar>
            <w:vAlign w:val="center"/>
          </w:tcPr>
          <w:p w:rsidR="006E28E5" w:rsidRDefault="00995F59">
            <w:pPr>
              <w:spacing w:after="0"/>
              <w:ind w:left="135"/>
            </w:pPr>
            <w:r>
              <w:rPr>
                <w:rFonts w:ascii="Times New Roman" w:hAnsi="Times New Roman"/>
                <w:color w:val="000000"/>
                <w:sz w:val="24"/>
              </w:rPr>
              <w:t>Основы молекулярно-кинетической теории</w:t>
            </w:r>
          </w:p>
        </w:tc>
        <w:tc>
          <w:tcPr>
            <w:tcW w:w="101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6E28E5" w:rsidRDefault="006E28E5">
            <w:pPr>
              <w:spacing w:after="0"/>
              <w:ind w:left="135"/>
              <w:jc w:val="center"/>
            </w:pPr>
          </w:p>
        </w:tc>
        <w:tc>
          <w:tcPr>
            <w:tcW w:w="183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3.2</w:t>
            </w:r>
          </w:p>
        </w:tc>
        <w:tc>
          <w:tcPr>
            <w:tcW w:w="2552" w:type="dxa"/>
            <w:tcMar>
              <w:top w:w="50" w:type="dxa"/>
              <w:left w:w="100" w:type="dxa"/>
            </w:tcMar>
            <w:vAlign w:val="center"/>
          </w:tcPr>
          <w:p w:rsidR="006E28E5" w:rsidRDefault="00995F59">
            <w:pPr>
              <w:spacing w:after="0"/>
              <w:ind w:left="135"/>
            </w:pPr>
            <w:r>
              <w:rPr>
                <w:rFonts w:ascii="Times New Roman" w:hAnsi="Times New Roman"/>
                <w:color w:val="000000"/>
                <w:sz w:val="24"/>
              </w:rPr>
              <w:t>Основы термодинамики</w:t>
            </w:r>
          </w:p>
        </w:tc>
        <w:tc>
          <w:tcPr>
            <w:tcW w:w="101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6E28E5" w:rsidRDefault="006E28E5">
            <w:pPr>
              <w:spacing w:after="0"/>
              <w:ind w:left="135"/>
              <w:jc w:val="center"/>
            </w:pP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3.3</w:t>
            </w:r>
          </w:p>
        </w:tc>
        <w:tc>
          <w:tcPr>
            <w:tcW w:w="255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6E28E5" w:rsidRDefault="006E28E5">
            <w:pPr>
              <w:spacing w:after="0"/>
              <w:ind w:left="135"/>
              <w:jc w:val="center"/>
            </w:pPr>
          </w:p>
        </w:tc>
        <w:tc>
          <w:tcPr>
            <w:tcW w:w="1832" w:type="dxa"/>
            <w:tcMar>
              <w:top w:w="50" w:type="dxa"/>
              <w:left w:w="100" w:type="dxa"/>
            </w:tcMar>
            <w:vAlign w:val="center"/>
          </w:tcPr>
          <w:p w:rsidR="006E28E5" w:rsidRDefault="006E28E5">
            <w:pPr>
              <w:spacing w:after="0"/>
              <w:ind w:left="135"/>
              <w:jc w:val="center"/>
            </w:pP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lastRenderedPageBreak/>
              <w:t>Итого по разделу</w:t>
            </w:r>
          </w:p>
        </w:tc>
        <w:tc>
          <w:tcPr>
            <w:tcW w:w="16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6E28E5" w:rsidRDefault="006E28E5"/>
        </w:tc>
      </w:tr>
      <w:tr w:rsidR="006E28E5">
        <w:trPr>
          <w:trHeight w:val="144"/>
          <w:tblCellSpacing w:w="20" w:type="nil"/>
        </w:trPr>
        <w:tc>
          <w:tcPr>
            <w:tcW w:w="0" w:type="auto"/>
            <w:gridSpan w:val="6"/>
            <w:tcMar>
              <w:top w:w="50" w:type="dxa"/>
              <w:left w:w="100" w:type="dxa"/>
            </w:tcMar>
            <w:vAlign w:val="center"/>
          </w:tcPr>
          <w:p w:rsidR="006E28E5" w:rsidRDefault="00995F5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4.1</w:t>
            </w:r>
          </w:p>
        </w:tc>
        <w:tc>
          <w:tcPr>
            <w:tcW w:w="2552" w:type="dxa"/>
            <w:tcMar>
              <w:top w:w="50" w:type="dxa"/>
              <w:left w:w="100" w:type="dxa"/>
            </w:tcMar>
            <w:vAlign w:val="center"/>
          </w:tcPr>
          <w:p w:rsidR="006E28E5" w:rsidRDefault="00995F59">
            <w:pPr>
              <w:spacing w:after="0"/>
              <w:ind w:left="135"/>
            </w:pPr>
            <w:r>
              <w:rPr>
                <w:rFonts w:ascii="Times New Roman" w:hAnsi="Times New Roman"/>
                <w:color w:val="000000"/>
                <w:sz w:val="24"/>
              </w:rPr>
              <w:t>Электростатика</w:t>
            </w:r>
          </w:p>
        </w:tc>
        <w:tc>
          <w:tcPr>
            <w:tcW w:w="101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rsidRPr="004B7D43">
        <w:trPr>
          <w:trHeight w:val="144"/>
          <w:tblCellSpacing w:w="20" w:type="nil"/>
        </w:trPr>
        <w:tc>
          <w:tcPr>
            <w:tcW w:w="524" w:type="dxa"/>
            <w:tcMar>
              <w:top w:w="50" w:type="dxa"/>
              <w:left w:w="100" w:type="dxa"/>
            </w:tcMar>
            <w:vAlign w:val="center"/>
          </w:tcPr>
          <w:p w:rsidR="006E28E5" w:rsidRDefault="00995F59">
            <w:pPr>
              <w:spacing w:after="0"/>
            </w:pPr>
            <w:r>
              <w:rPr>
                <w:rFonts w:ascii="Times New Roman" w:hAnsi="Times New Roman"/>
                <w:color w:val="000000"/>
                <w:sz w:val="24"/>
              </w:rPr>
              <w:t>4.2</w:t>
            </w:r>
          </w:p>
        </w:tc>
        <w:tc>
          <w:tcPr>
            <w:tcW w:w="255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bf</w:t>
              </w:r>
              <w:r w:rsidRPr="004B7D43">
                <w:rPr>
                  <w:rFonts w:ascii="Times New Roman" w:hAnsi="Times New Roman"/>
                  <w:color w:val="0000FF"/>
                  <w:u w:val="single"/>
                  <w:lang w:val="ru-RU"/>
                </w:rPr>
                <w:t>72</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6E28E5" w:rsidRDefault="006E28E5"/>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Резервное время</w:t>
            </w:r>
          </w:p>
        </w:tc>
        <w:tc>
          <w:tcPr>
            <w:tcW w:w="16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6E28E5" w:rsidRDefault="006E28E5">
            <w:pPr>
              <w:spacing w:after="0"/>
              <w:ind w:left="135"/>
              <w:jc w:val="center"/>
            </w:pPr>
          </w:p>
        </w:tc>
        <w:tc>
          <w:tcPr>
            <w:tcW w:w="1832" w:type="dxa"/>
            <w:tcMar>
              <w:top w:w="50" w:type="dxa"/>
              <w:left w:w="100" w:type="dxa"/>
            </w:tcMar>
            <w:vAlign w:val="center"/>
          </w:tcPr>
          <w:p w:rsidR="006E28E5" w:rsidRDefault="006E28E5">
            <w:pPr>
              <w:spacing w:after="0"/>
              <w:ind w:left="135"/>
              <w:jc w:val="center"/>
            </w:pPr>
          </w:p>
        </w:tc>
        <w:tc>
          <w:tcPr>
            <w:tcW w:w="2765" w:type="dxa"/>
            <w:tcMar>
              <w:top w:w="50" w:type="dxa"/>
              <w:left w:w="100" w:type="dxa"/>
            </w:tcMar>
            <w:vAlign w:val="center"/>
          </w:tcPr>
          <w:p w:rsidR="006E28E5" w:rsidRDefault="006E28E5">
            <w:pPr>
              <w:spacing w:after="0"/>
              <w:ind w:left="135"/>
            </w:pPr>
          </w:p>
        </w:tc>
      </w:tr>
      <w:tr w:rsidR="006E28E5">
        <w:trPr>
          <w:trHeight w:val="144"/>
          <w:tblCellSpacing w:w="20" w:type="nil"/>
        </w:trPr>
        <w:tc>
          <w:tcPr>
            <w:tcW w:w="0" w:type="auto"/>
            <w:gridSpan w:val="2"/>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6E28E5" w:rsidRDefault="006E28E5"/>
        </w:tc>
      </w:tr>
    </w:tbl>
    <w:p w:rsidR="006E28E5" w:rsidRDefault="006E28E5">
      <w:pPr>
        <w:sectPr w:rsidR="006E28E5">
          <w:pgSz w:w="16383" w:h="11906" w:orient="landscape"/>
          <w:pgMar w:top="1134" w:right="850" w:bottom="1134" w:left="1701" w:header="720" w:footer="720" w:gutter="0"/>
          <w:cols w:space="720"/>
        </w:sectPr>
      </w:pPr>
    </w:p>
    <w:p w:rsidR="006E28E5" w:rsidRDefault="00995F5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6E28E5">
        <w:trPr>
          <w:trHeight w:val="144"/>
          <w:tblCellSpacing w:w="20" w:type="nil"/>
        </w:trPr>
        <w:tc>
          <w:tcPr>
            <w:tcW w:w="501"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 п/п </w:t>
            </w:r>
          </w:p>
          <w:p w:rsidR="006E28E5" w:rsidRDefault="006E28E5">
            <w:pPr>
              <w:spacing w:after="0"/>
              <w:ind w:left="135"/>
            </w:pPr>
          </w:p>
        </w:tc>
        <w:tc>
          <w:tcPr>
            <w:tcW w:w="2992"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Наименование разделов и тем программы </w:t>
            </w:r>
          </w:p>
          <w:p w:rsidR="006E28E5" w:rsidRDefault="006E28E5">
            <w:pPr>
              <w:spacing w:after="0"/>
              <w:ind w:left="135"/>
            </w:pPr>
          </w:p>
        </w:tc>
        <w:tc>
          <w:tcPr>
            <w:tcW w:w="0" w:type="auto"/>
            <w:gridSpan w:val="3"/>
            <w:tcMar>
              <w:top w:w="50" w:type="dxa"/>
              <w:left w:w="100" w:type="dxa"/>
            </w:tcMar>
            <w:vAlign w:val="center"/>
          </w:tcPr>
          <w:p w:rsidR="006E28E5" w:rsidRDefault="00995F5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Электронные (цифровые) образовательные ресурсы </w:t>
            </w:r>
          </w:p>
          <w:p w:rsidR="006E28E5" w:rsidRDefault="006E28E5">
            <w:pPr>
              <w:spacing w:after="0"/>
              <w:ind w:left="135"/>
            </w:pPr>
          </w:p>
        </w:tc>
      </w:tr>
      <w:tr w:rsidR="006E28E5">
        <w:trPr>
          <w:trHeight w:val="144"/>
          <w:tblCellSpacing w:w="20" w:type="nil"/>
        </w:trPr>
        <w:tc>
          <w:tcPr>
            <w:tcW w:w="0" w:type="auto"/>
            <w:vMerge/>
            <w:tcBorders>
              <w:top w:val="nil"/>
            </w:tcBorders>
            <w:tcMar>
              <w:top w:w="50" w:type="dxa"/>
              <w:left w:w="100" w:type="dxa"/>
            </w:tcMar>
          </w:tcPr>
          <w:p w:rsidR="006E28E5" w:rsidRDefault="006E28E5"/>
        </w:tc>
        <w:tc>
          <w:tcPr>
            <w:tcW w:w="0" w:type="auto"/>
            <w:vMerge/>
            <w:tcBorders>
              <w:top w:val="nil"/>
            </w:tcBorders>
            <w:tcMar>
              <w:top w:w="50" w:type="dxa"/>
              <w:left w:w="100" w:type="dxa"/>
            </w:tcMar>
          </w:tcPr>
          <w:p w:rsidR="006E28E5" w:rsidRDefault="006E28E5"/>
        </w:tc>
        <w:tc>
          <w:tcPr>
            <w:tcW w:w="977"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Всего </w:t>
            </w:r>
          </w:p>
          <w:p w:rsidR="006E28E5" w:rsidRDefault="006E28E5">
            <w:pPr>
              <w:spacing w:after="0"/>
              <w:ind w:left="135"/>
            </w:pPr>
          </w:p>
        </w:tc>
        <w:tc>
          <w:tcPr>
            <w:tcW w:w="1699"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Контрольные работы </w:t>
            </w:r>
          </w:p>
          <w:p w:rsidR="006E28E5" w:rsidRDefault="006E28E5">
            <w:pPr>
              <w:spacing w:after="0"/>
              <w:ind w:left="135"/>
            </w:pPr>
          </w:p>
        </w:tc>
        <w:tc>
          <w:tcPr>
            <w:tcW w:w="1787"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Практические работы </w:t>
            </w:r>
          </w:p>
          <w:p w:rsidR="006E28E5" w:rsidRDefault="006E28E5">
            <w:pPr>
              <w:spacing w:after="0"/>
              <w:ind w:left="135"/>
            </w:pPr>
          </w:p>
        </w:tc>
        <w:tc>
          <w:tcPr>
            <w:tcW w:w="0" w:type="auto"/>
            <w:vMerge/>
            <w:tcBorders>
              <w:top w:val="nil"/>
            </w:tcBorders>
            <w:tcMar>
              <w:top w:w="50" w:type="dxa"/>
              <w:left w:w="100" w:type="dxa"/>
            </w:tcMar>
          </w:tcPr>
          <w:p w:rsidR="006E28E5" w:rsidRDefault="006E28E5"/>
        </w:tc>
      </w:tr>
      <w:tr w:rsidR="006E28E5">
        <w:trPr>
          <w:trHeight w:val="144"/>
          <w:tblCellSpacing w:w="20" w:type="nil"/>
        </w:trPr>
        <w:tc>
          <w:tcPr>
            <w:tcW w:w="0" w:type="auto"/>
            <w:gridSpan w:val="6"/>
            <w:tcMar>
              <w:top w:w="50" w:type="dxa"/>
              <w:left w:w="100" w:type="dxa"/>
            </w:tcMar>
            <w:vAlign w:val="center"/>
          </w:tcPr>
          <w:p w:rsidR="006E28E5" w:rsidRDefault="00995F5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1.1</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Магнитное поле. Электромагнитная индукция</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6E28E5" w:rsidRDefault="006E28E5"/>
        </w:tc>
      </w:tr>
      <w:tr w:rsidR="006E28E5">
        <w:trPr>
          <w:trHeight w:val="144"/>
          <w:tblCellSpacing w:w="20" w:type="nil"/>
        </w:trPr>
        <w:tc>
          <w:tcPr>
            <w:tcW w:w="0" w:type="auto"/>
            <w:gridSpan w:val="6"/>
            <w:tcMar>
              <w:top w:w="50" w:type="dxa"/>
              <w:left w:w="100" w:type="dxa"/>
            </w:tcMar>
            <w:vAlign w:val="center"/>
          </w:tcPr>
          <w:p w:rsidR="006E28E5" w:rsidRDefault="00995F5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2.1</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Механические и электромагнитные колебания</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6E28E5" w:rsidRDefault="006E28E5">
            <w:pPr>
              <w:spacing w:after="0"/>
              <w:ind w:left="135"/>
              <w:jc w:val="center"/>
            </w:pPr>
          </w:p>
        </w:tc>
        <w:tc>
          <w:tcPr>
            <w:tcW w:w="17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2.2</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Механические и электромагнитные волны</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E28E5" w:rsidRDefault="006E28E5">
            <w:pPr>
              <w:spacing w:after="0"/>
              <w:ind w:left="135"/>
              <w:jc w:val="center"/>
            </w:pP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2.3</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Оптика</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6E28E5" w:rsidRDefault="006E28E5">
            <w:pPr>
              <w:spacing w:after="0"/>
              <w:ind w:left="135"/>
              <w:jc w:val="center"/>
            </w:pPr>
          </w:p>
        </w:tc>
        <w:tc>
          <w:tcPr>
            <w:tcW w:w="17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6E28E5" w:rsidRDefault="006E28E5"/>
        </w:tc>
      </w:tr>
      <w:tr w:rsidR="006E28E5" w:rsidRPr="004B7D43">
        <w:trPr>
          <w:trHeight w:val="144"/>
          <w:tblCellSpacing w:w="20" w:type="nil"/>
        </w:trPr>
        <w:tc>
          <w:tcPr>
            <w:tcW w:w="0" w:type="auto"/>
            <w:gridSpan w:val="6"/>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b/>
                <w:color w:val="000000"/>
                <w:sz w:val="24"/>
                <w:lang w:val="ru-RU"/>
              </w:rPr>
              <w:t>Раздел 3.</w:t>
            </w:r>
            <w:r w:rsidRPr="004B7D43">
              <w:rPr>
                <w:rFonts w:ascii="Times New Roman" w:hAnsi="Times New Roman"/>
                <w:color w:val="000000"/>
                <w:sz w:val="24"/>
                <w:lang w:val="ru-RU"/>
              </w:rPr>
              <w:t xml:space="preserve"> </w:t>
            </w:r>
            <w:r w:rsidRPr="004B7D43">
              <w:rPr>
                <w:rFonts w:ascii="Times New Roman" w:hAnsi="Times New Roman"/>
                <w:b/>
                <w:color w:val="000000"/>
                <w:sz w:val="24"/>
                <w:lang w:val="ru-RU"/>
              </w:rPr>
              <w:t>ОСНОВЫ СПЕЦИАЛЬНОЙ ТЕОРИИ ОТНОСИТЕЛЬНОСТИ</w:t>
            </w:r>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3.1</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Основы специальной теории относительности</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E28E5" w:rsidRDefault="006E28E5">
            <w:pPr>
              <w:spacing w:after="0"/>
              <w:ind w:left="135"/>
              <w:jc w:val="center"/>
            </w:pP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E28E5" w:rsidRDefault="006E28E5"/>
        </w:tc>
      </w:tr>
      <w:tr w:rsidR="006E28E5">
        <w:trPr>
          <w:trHeight w:val="144"/>
          <w:tblCellSpacing w:w="20" w:type="nil"/>
        </w:trPr>
        <w:tc>
          <w:tcPr>
            <w:tcW w:w="0" w:type="auto"/>
            <w:gridSpan w:val="6"/>
            <w:tcMar>
              <w:top w:w="50" w:type="dxa"/>
              <w:left w:w="100" w:type="dxa"/>
            </w:tcMar>
            <w:vAlign w:val="center"/>
          </w:tcPr>
          <w:p w:rsidR="006E28E5" w:rsidRDefault="00995F5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4.1</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Элементы квантовой оптики</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6E28E5" w:rsidRDefault="006E28E5">
            <w:pPr>
              <w:spacing w:after="0"/>
              <w:ind w:left="135"/>
              <w:jc w:val="center"/>
            </w:pPr>
          </w:p>
        </w:tc>
        <w:tc>
          <w:tcPr>
            <w:tcW w:w="1787" w:type="dxa"/>
            <w:tcMar>
              <w:top w:w="50" w:type="dxa"/>
              <w:left w:w="100" w:type="dxa"/>
            </w:tcMar>
            <w:vAlign w:val="center"/>
          </w:tcPr>
          <w:p w:rsidR="006E28E5" w:rsidRDefault="006E28E5">
            <w:pPr>
              <w:spacing w:after="0"/>
              <w:ind w:left="135"/>
              <w:jc w:val="center"/>
            </w:pP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4.2</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Строение атома</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6E28E5" w:rsidRDefault="006E28E5">
            <w:pPr>
              <w:spacing w:after="0"/>
              <w:ind w:left="135"/>
              <w:jc w:val="center"/>
            </w:pPr>
          </w:p>
        </w:tc>
        <w:tc>
          <w:tcPr>
            <w:tcW w:w="1787" w:type="dxa"/>
            <w:tcMar>
              <w:top w:w="50" w:type="dxa"/>
              <w:left w:w="100" w:type="dxa"/>
            </w:tcMar>
            <w:vAlign w:val="center"/>
          </w:tcPr>
          <w:p w:rsidR="006E28E5" w:rsidRDefault="006E28E5">
            <w:pPr>
              <w:spacing w:after="0"/>
              <w:ind w:left="135"/>
              <w:jc w:val="center"/>
            </w:pP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Атомное ядро</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6E28E5" w:rsidRDefault="006E28E5">
            <w:pPr>
              <w:spacing w:after="0"/>
              <w:ind w:left="135"/>
              <w:jc w:val="center"/>
            </w:pPr>
          </w:p>
        </w:tc>
        <w:tc>
          <w:tcPr>
            <w:tcW w:w="1787" w:type="dxa"/>
            <w:tcMar>
              <w:top w:w="50" w:type="dxa"/>
              <w:left w:w="100" w:type="dxa"/>
            </w:tcMar>
            <w:vAlign w:val="center"/>
          </w:tcPr>
          <w:p w:rsidR="006E28E5" w:rsidRDefault="006E28E5">
            <w:pPr>
              <w:spacing w:after="0"/>
              <w:ind w:left="135"/>
              <w:jc w:val="center"/>
            </w:pP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E28E5" w:rsidRDefault="006E28E5"/>
        </w:tc>
      </w:tr>
      <w:tr w:rsidR="006E28E5" w:rsidRPr="004B7D43">
        <w:trPr>
          <w:trHeight w:val="144"/>
          <w:tblCellSpacing w:w="20" w:type="nil"/>
        </w:trPr>
        <w:tc>
          <w:tcPr>
            <w:tcW w:w="0" w:type="auto"/>
            <w:gridSpan w:val="6"/>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b/>
                <w:color w:val="000000"/>
                <w:sz w:val="24"/>
                <w:lang w:val="ru-RU"/>
              </w:rPr>
              <w:t>Раздел 5.</w:t>
            </w:r>
            <w:r w:rsidRPr="004B7D43">
              <w:rPr>
                <w:rFonts w:ascii="Times New Roman" w:hAnsi="Times New Roman"/>
                <w:color w:val="000000"/>
                <w:sz w:val="24"/>
                <w:lang w:val="ru-RU"/>
              </w:rPr>
              <w:t xml:space="preserve"> </w:t>
            </w:r>
            <w:r w:rsidRPr="004B7D43">
              <w:rPr>
                <w:rFonts w:ascii="Times New Roman" w:hAnsi="Times New Roman"/>
                <w:b/>
                <w:color w:val="000000"/>
                <w:sz w:val="24"/>
                <w:lang w:val="ru-RU"/>
              </w:rPr>
              <w:t>ЭЛЕМЕНТЫ АСТРОНОМИИ И АСТРОФИЗИКИ</w:t>
            </w:r>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5.1</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Элементы астрономии и астрофизики</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E28E5" w:rsidRDefault="006E28E5">
            <w:pPr>
              <w:spacing w:after="0"/>
              <w:ind w:left="135"/>
              <w:jc w:val="center"/>
            </w:pP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6E28E5" w:rsidRDefault="006E28E5"/>
        </w:tc>
      </w:tr>
      <w:tr w:rsidR="006E28E5">
        <w:trPr>
          <w:trHeight w:val="144"/>
          <w:tblCellSpacing w:w="20" w:type="nil"/>
        </w:trPr>
        <w:tc>
          <w:tcPr>
            <w:tcW w:w="0" w:type="auto"/>
            <w:gridSpan w:val="6"/>
            <w:tcMar>
              <w:top w:w="50" w:type="dxa"/>
              <w:left w:w="100" w:type="dxa"/>
            </w:tcMar>
            <w:vAlign w:val="center"/>
          </w:tcPr>
          <w:p w:rsidR="006E28E5" w:rsidRDefault="00995F5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6E28E5" w:rsidRPr="004B7D43">
        <w:trPr>
          <w:trHeight w:val="144"/>
          <w:tblCellSpacing w:w="20" w:type="nil"/>
        </w:trPr>
        <w:tc>
          <w:tcPr>
            <w:tcW w:w="501" w:type="dxa"/>
            <w:tcMar>
              <w:top w:w="50" w:type="dxa"/>
              <w:left w:w="100" w:type="dxa"/>
            </w:tcMar>
            <w:vAlign w:val="center"/>
          </w:tcPr>
          <w:p w:rsidR="006E28E5" w:rsidRDefault="00995F59">
            <w:pPr>
              <w:spacing w:after="0"/>
            </w:pPr>
            <w:r>
              <w:rPr>
                <w:rFonts w:ascii="Times New Roman" w:hAnsi="Times New Roman"/>
                <w:color w:val="000000"/>
                <w:sz w:val="24"/>
              </w:rPr>
              <w:t>6.1</w:t>
            </w:r>
          </w:p>
        </w:tc>
        <w:tc>
          <w:tcPr>
            <w:tcW w:w="2992" w:type="dxa"/>
            <w:tcMar>
              <w:top w:w="50" w:type="dxa"/>
              <w:left w:w="100" w:type="dxa"/>
            </w:tcMar>
            <w:vAlign w:val="center"/>
          </w:tcPr>
          <w:p w:rsidR="006E28E5" w:rsidRDefault="00995F59">
            <w:pPr>
              <w:spacing w:after="0"/>
              <w:ind w:left="135"/>
            </w:pPr>
            <w:r>
              <w:rPr>
                <w:rFonts w:ascii="Times New Roman" w:hAnsi="Times New Roman"/>
                <w:color w:val="000000"/>
                <w:sz w:val="24"/>
              </w:rPr>
              <w:t>Обобщающее повторение</w:t>
            </w:r>
          </w:p>
        </w:tc>
        <w:tc>
          <w:tcPr>
            <w:tcW w:w="97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6E28E5" w:rsidRDefault="006E28E5">
            <w:pPr>
              <w:spacing w:after="0"/>
              <w:ind w:left="135"/>
              <w:jc w:val="center"/>
            </w:pPr>
          </w:p>
        </w:tc>
        <w:tc>
          <w:tcPr>
            <w:tcW w:w="1787" w:type="dxa"/>
            <w:tcMar>
              <w:top w:w="50" w:type="dxa"/>
              <w:left w:w="100" w:type="dxa"/>
            </w:tcMar>
            <w:vAlign w:val="center"/>
          </w:tcPr>
          <w:p w:rsidR="006E28E5" w:rsidRDefault="006E28E5">
            <w:pPr>
              <w:spacing w:after="0"/>
              <w:ind w:left="135"/>
              <w:jc w:val="center"/>
            </w:pPr>
          </w:p>
        </w:tc>
        <w:tc>
          <w:tcPr>
            <w:tcW w:w="2646"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41</w:t>
              </w:r>
              <w:r>
                <w:rPr>
                  <w:rFonts w:ascii="Times New Roman" w:hAnsi="Times New Roman"/>
                  <w:color w:val="0000FF"/>
                  <w:u w:val="single"/>
                </w:rPr>
                <w:t>c</w:t>
              </w:r>
              <w:r w:rsidRPr="004B7D43">
                <w:rPr>
                  <w:rFonts w:ascii="Times New Roman" w:hAnsi="Times New Roman"/>
                  <w:color w:val="0000FF"/>
                  <w:u w:val="single"/>
                  <w:lang w:val="ru-RU"/>
                </w:rPr>
                <w:t>97</w:t>
              </w:r>
              <w:r>
                <w:rPr>
                  <w:rFonts w:ascii="Times New Roman" w:hAnsi="Times New Roman"/>
                  <w:color w:val="0000FF"/>
                  <w:u w:val="single"/>
                </w:rPr>
                <w:t>c</w:t>
              </w:r>
            </w:hyperlink>
          </w:p>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E28E5" w:rsidRDefault="006E28E5"/>
        </w:tc>
      </w:tr>
      <w:tr w:rsidR="006E28E5">
        <w:trPr>
          <w:trHeight w:val="144"/>
          <w:tblCellSpacing w:w="20" w:type="nil"/>
        </w:trPr>
        <w:tc>
          <w:tcPr>
            <w:tcW w:w="0" w:type="auto"/>
            <w:gridSpan w:val="2"/>
            <w:tcMar>
              <w:top w:w="50" w:type="dxa"/>
              <w:left w:w="100" w:type="dxa"/>
            </w:tcMar>
            <w:vAlign w:val="center"/>
          </w:tcPr>
          <w:p w:rsidR="006E28E5" w:rsidRDefault="00995F5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6E28E5" w:rsidRDefault="006E28E5">
            <w:pPr>
              <w:spacing w:after="0"/>
              <w:ind w:left="135"/>
              <w:jc w:val="center"/>
            </w:pPr>
          </w:p>
        </w:tc>
        <w:tc>
          <w:tcPr>
            <w:tcW w:w="1787" w:type="dxa"/>
            <w:tcMar>
              <w:top w:w="50" w:type="dxa"/>
              <w:left w:w="100" w:type="dxa"/>
            </w:tcMar>
            <w:vAlign w:val="center"/>
          </w:tcPr>
          <w:p w:rsidR="006E28E5" w:rsidRDefault="006E28E5">
            <w:pPr>
              <w:spacing w:after="0"/>
              <w:ind w:left="135"/>
              <w:jc w:val="center"/>
            </w:pPr>
          </w:p>
        </w:tc>
        <w:tc>
          <w:tcPr>
            <w:tcW w:w="2646" w:type="dxa"/>
            <w:tcMar>
              <w:top w:w="50" w:type="dxa"/>
              <w:left w:w="100" w:type="dxa"/>
            </w:tcMar>
            <w:vAlign w:val="center"/>
          </w:tcPr>
          <w:p w:rsidR="006E28E5" w:rsidRDefault="006E28E5">
            <w:pPr>
              <w:spacing w:after="0"/>
              <w:ind w:left="135"/>
            </w:pPr>
          </w:p>
        </w:tc>
      </w:tr>
      <w:tr w:rsidR="006E28E5">
        <w:trPr>
          <w:trHeight w:val="144"/>
          <w:tblCellSpacing w:w="20" w:type="nil"/>
        </w:trPr>
        <w:tc>
          <w:tcPr>
            <w:tcW w:w="0" w:type="auto"/>
            <w:gridSpan w:val="2"/>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6E28E5" w:rsidRDefault="006E28E5"/>
        </w:tc>
      </w:tr>
    </w:tbl>
    <w:p w:rsidR="006E28E5" w:rsidRDefault="006E28E5">
      <w:pPr>
        <w:sectPr w:rsidR="006E28E5">
          <w:pgSz w:w="16383" w:h="11906" w:orient="landscape"/>
          <w:pgMar w:top="1134" w:right="850" w:bottom="1134" w:left="1701" w:header="720" w:footer="720" w:gutter="0"/>
          <w:cols w:space="720"/>
        </w:sectPr>
      </w:pPr>
    </w:p>
    <w:p w:rsidR="006E28E5" w:rsidRDefault="006E28E5">
      <w:pPr>
        <w:sectPr w:rsidR="006E28E5">
          <w:pgSz w:w="16383" w:h="11906" w:orient="landscape"/>
          <w:pgMar w:top="1134" w:right="850" w:bottom="1134" w:left="1701" w:header="720" w:footer="720" w:gutter="0"/>
          <w:cols w:space="720"/>
        </w:sectPr>
      </w:pPr>
    </w:p>
    <w:p w:rsidR="006E28E5" w:rsidRDefault="00995F59">
      <w:pPr>
        <w:spacing w:after="0"/>
        <w:ind w:left="120"/>
      </w:pPr>
      <w:bookmarkStart w:id="12" w:name="block-63525152"/>
      <w:bookmarkEnd w:id="11"/>
      <w:r>
        <w:rPr>
          <w:rFonts w:ascii="Times New Roman" w:hAnsi="Times New Roman"/>
          <w:b/>
          <w:color w:val="000000"/>
          <w:sz w:val="28"/>
        </w:rPr>
        <w:lastRenderedPageBreak/>
        <w:t xml:space="preserve"> ПОУРОЧНОЕ ПЛАНИРОВАНИЕ </w:t>
      </w:r>
    </w:p>
    <w:p w:rsidR="006E28E5" w:rsidRDefault="00995F5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4129"/>
        <w:gridCol w:w="1161"/>
        <w:gridCol w:w="1841"/>
        <w:gridCol w:w="1910"/>
        <w:gridCol w:w="1347"/>
        <w:gridCol w:w="2788"/>
      </w:tblGrid>
      <w:tr w:rsidR="006E28E5">
        <w:trPr>
          <w:trHeight w:val="144"/>
          <w:tblCellSpacing w:w="20" w:type="nil"/>
        </w:trPr>
        <w:tc>
          <w:tcPr>
            <w:tcW w:w="356"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 п/п </w:t>
            </w:r>
          </w:p>
          <w:p w:rsidR="006E28E5" w:rsidRDefault="006E28E5">
            <w:pPr>
              <w:spacing w:after="0"/>
              <w:ind w:left="135"/>
            </w:pPr>
          </w:p>
        </w:tc>
        <w:tc>
          <w:tcPr>
            <w:tcW w:w="3520"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Тема урока </w:t>
            </w:r>
          </w:p>
          <w:p w:rsidR="006E28E5" w:rsidRDefault="006E28E5">
            <w:pPr>
              <w:spacing w:after="0"/>
              <w:ind w:left="135"/>
            </w:pPr>
          </w:p>
        </w:tc>
        <w:tc>
          <w:tcPr>
            <w:tcW w:w="0" w:type="auto"/>
            <w:gridSpan w:val="3"/>
            <w:tcMar>
              <w:top w:w="50" w:type="dxa"/>
              <w:left w:w="100" w:type="dxa"/>
            </w:tcMar>
            <w:vAlign w:val="center"/>
          </w:tcPr>
          <w:p w:rsidR="006E28E5" w:rsidRDefault="00995F59">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Дата изучения </w:t>
            </w:r>
          </w:p>
          <w:p w:rsidR="006E28E5" w:rsidRDefault="006E28E5">
            <w:pPr>
              <w:spacing w:after="0"/>
              <w:ind w:left="135"/>
            </w:pPr>
          </w:p>
        </w:tc>
        <w:tc>
          <w:tcPr>
            <w:tcW w:w="1933"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Электронные цифровые образовательные ресурсы </w:t>
            </w:r>
          </w:p>
          <w:p w:rsidR="006E28E5" w:rsidRDefault="006E28E5">
            <w:pPr>
              <w:spacing w:after="0"/>
              <w:ind w:left="135"/>
            </w:pPr>
          </w:p>
        </w:tc>
      </w:tr>
      <w:tr w:rsidR="006E28E5">
        <w:trPr>
          <w:trHeight w:val="144"/>
          <w:tblCellSpacing w:w="20" w:type="nil"/>
        </w:trPr>
        <w:tc>
          <w:tcPr>
            <w:tcW w:w="0" w:type="auto"/>
            <w:vMerge/>
            <w:tcBorders>
              <w:top w:val="nil"/>
            </w:tcBorders>
            <w:tcMar>
              <w:top w:w="50" w:type="dxa"/>
              <w:left w:w="100" w:type="dxa"/>
            </w:tcMar>
          </w:tcPr>
          <w:p w:rsidR="006E28E5" w:rsidRDefault="006E28E5"/>
        </w:tc>
        <w:tc>
          <w:tcPr>
            <w:tcW w:w="0" w:type="auto"/>
            <w:vMerge/>
            <w:tcBorders>
              <w:top w:val="nil"/>
            </w:tcBorders>
            <w:tcMar>
              <w:top w:w="50" w:type="dxa"/>
              <w:left w:w="100" w:type="dxa"/>
            </w:tcMar>
          </w:tcPr>
          <w:p w:rsidR="006E28E5" w:rsidRDefault="006E28E5"/>
        </w:tc>
        <w:tc>
          <w:tcPr>
            <w:tcW w:w="793"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Всего </w:t>
            </w:r>
          </w:p>
          <w:p w:rsidR="006E28E5" w:rsidRDefault="006E28E5">
            <w:pPr>
              <w:spacing w:after="0"/>
              <w:ind w:left="135"/>
            </w:pPr>
          </w:p>
        </w:tc>
        <w:tc>
          <w:tcPr>
            <w:tcW w:w="1485"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Контрольные работы </w:t>
            </w:r>
          </w:p>
          <w:p w:rsidR="006E28E5" w:rsidRDefault="006E28E5">
            <w:pPr>
              <w:spacing w:after="0"/>
              <w:ind w:left="135"/>
            </w:pPr>
          </w:p>
        </w:tc>
        <w:tc>
          <w:tcPr>
            <w:tcW w:w="1587"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Практические работы </w:t>
            </w:r>
          </w:p>
          <w:p w:rsidR="006E28E5" w:rsidRDefault="006E28E5">
            <w:pPr>
              <w:spacing w:after="0"/>
              <w:ind w:left="135"/>
            </w:pPr>
          </w:p>
        </w:tc>
        <w:tc>
          <w:tcPr>
            <w:tcW w:w="0" w:type="auto"/>
            <w:vMerge/>
            <w:tcBorders>
              <w:top w:val="nil"/>
            </w:tcBorders>
            <w:tcMar>
              <w:top w:w="50" w:type="dxa"/>
              <w:left w:w="100" w:type="dxa"/>
            </w:tcMar>
          </w:tcPr>
          <w:p w:rsidR="006E28E5" w:rsidRDefault="006E28E5"/>
        </w:tc>
        <w:tc>
          <w:tcPr>
            <w:tcW w:w="0" w:type="auto"/>
            <w:vMerge/>
            <w:tcBorders>
              <w:top w:val="nil"/>
            </w:tcBorders>
            <w:tcMar>
              <w:top w:w="50" w:type="dxa"/>
              <w:left w:w="100" w:type="dxa"/>
            </w:tcMar>
          </w:tcPr>
          <w:p w:rsidR="006E28E5" w:rsidRDefault="006E28E5"/>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32</w:t>
              </w:r>
              <w:r>
                <w:rPr>
                  <w:rFonts w:ascii="Times New Roman" w:hAnsi="Times New Roman"/>
                  <w:color w:val="0000FF"/>
                  <w:u w:val="single"/>
                </w:rPr>
                <w:t>e</w:t>
              </w:r>
              <w:r w:rsidRPr="004B7D43">
                <w:rPr>
                  <w:rFonts w:ascii="Times New Roman" w:hAnsi="Times New Roman"/>
                  <w:color w:val="0000FF"/>
                  <w:u w:val="single"/>
                  <w:lang w:val="ru-RU"/>
                </w:rPr>
                <w:t>2</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33</w:t>
              </w:r>
              <w:r>
                <w:rPr>
                  <w:rFonts w:ascii="Times New Roman" w:hAnsi="Times New Roman"/>
                  <w:color w:val="0000FF"/>
                  <w:u w:val="single"/>
                </w:rPr>
                <w:t>e</w:t>
              </w:r>
              <w:r w:rsidRPr="004B7D43">
                <w:rPr>
                  <w:rFonts w:ascii="Times New Roman" w:hAnsi="Times New Roman"/>
                  <w:color w:val="0000FF"/>
                  <w:u w:val="single"/>
                  <w:lang w:val="ru-RU"/>
                </w:rPr>
                <w:t>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Перемещение, скорость, ускорение</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3508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w:t>
            </w:r>
          </w:p>
        </w:tc>
        <w:tc>
          <w:tcPr>
            <w:tcW w:w="3520" w:type="dxa"/>
            <w:tcMar>
              <w:top w:w="50" w:type="dxa"/>
              <w:left w:w="100" w:type="dxa"/>
            </w:tcMar>
            <w:vAlign w:val="center"/>
          </w:tcPr>
          <w:p w:rsidR="006E28E5" w:rsidRDefault="00995F59">
            <w:pPr>
              <w:spacing w:after="0"/>
              <w:ind w:left="135"/>
            </w:pPr>
            <w:r>
              <w:rPr>
                <w:rFonts w:ascii="Times New Roman" w:hAnsi="Times New Roman"/>
                <w:color w:val="000000"/>
                <w:sz w:val="24"/>
              </w:rPr>
              <w:t>Равномерное прямолинейное движение</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3620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w:t>
            </w:r>
          </w:p>
        </w:tc>
        <w:tc>
          <w:tcPr>
            <w:tcW w:w="3520" w:type="dxa"/>
            <w:tcMar>
              <w:top w:w="50" w:type="dxa"/>
              <w:left w:w="100" w:type="dxa"/>
            </w:tcMar>
            <w:vAlign w:val="center"/>
          </w:tcPr>
          <w:p w:rsidR="006E28E5" w:rsidRDefault="00995F59">
            <w:pPr>
              <w:spacing w:after="0"/>
              <w:ind w:left="135"/>
            </w:pPr>
            <w:r>
              <w:rPr>
                <w:rFonts w:ascii="Times New Roman" w:hAnsi="Times New Roman"/>
                <w:color w:val="000000"/>
                <w:sz w:val="24"/>
              </w:rPr>
              <w:t>Равноускоренное прямолинейное движение</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372</w:t>
              </w:r>
              <w:r>
                <w:rPr>
                  <w:rFonts w:ascii="Times New Roman" w:hAnsi="Times New Roman"/>
                  <w:color w:val="0000FF"/>
                  <w:u w:val="single"/>
                </w:rPr>
                <w:t>e</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39</w:t>
              </w:r>
              <w:r>
                <w:rPr>
                  <w:rFonts w:ascii="Times New Roman" w:hAnsi="Times New Roman"/>
                  <w:color w:val="0000FF"/>
                  <w:u w:val="single"/>
                </w:rPr>
                <w:t>cc</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7</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w:t>
              </w:r>
              <w:r>
                <w:rPr>
                  <w:rFonts w:ascii="Times New Roman" w:hAnsi="Times New Roman"/>
                  <w:color w:val="0000FF"/>
                  <w:u w:val="single"/>
                </w:rPr>
                <w:t>ada</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8</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Принцип относительности Галилея. </w:t>
            </w:r>
            <w:r w:rsidRPr="004B7D43">
              <w:rPr>
                <w:rFonts w:ascii="Times New Roman" w:hAnsi="Times New Roman"/>
                <w:color w:val="000000"/>
                <w:sz w:val="24"/>
                <w:lang w:val="ru-RU"/>
              </w:rPr>
              <w:lastRenderedPageBreak/>
              <w:t xml:space="preserve">Инерциальные системы отсчета. </w:t>
            </w:r>
            <w:r>
              <w:rPr>
                <w:rFonts w:ascii="Times New Roman" w:hAnsi="Times New Roman"/>
                <w:color w:val="000000"/>
                <w:sz w:val="24"/>
              </w:rPr>
              <w:t>Первый закон Ньютона</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w:t>
              </w:r>
              <w:r>
                <w:rPr>
                  <w:rFonts w:ascii="Times New Roman" w:hAnsi="Times New Roman"/>
                  <w:color w:val="0000FF"/>
                  <w:u w:val="single"/>
                </w:rPr>
                <w:t>be</w:t>
              </w:r>
              <w:r w:rsidRPr="004B7D43">
                <w:rPr>
                  <w:rFonts w:ascii="Times New Roman" w:hAnsi="Times New Roman"/>
                  <w:color w:val="0000FF"/>
                  <w:u w:val="single"/>
                  <w:lang w:val="ru-RU"/>
                </w:rPr>
                <w:t>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Масса тела. Сила. Принцип суперпозиции сил. Второй закон Ньютона для материальной точки</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w:t>
              </w:r>
              <w:r>
                <w:rPr>
                  <w:rFonts w:ascii="Times New Roman" w:hAnsi="Times New Roman"/>
                  <w:color w:val="0000FF"/>
                  <w:u w:val="single"/>
                </w:rPr>
                <w:t>be</w:t>
              </w:r>
              <w:r w:rsidRPr="004B7D43">
                <w:rPr>
                  <w:rFonts w:ascii="Times New Roman" w:hAnsi="Times New Roman"/>
                  <w:color w:val="0000FF"/>
                  <w:u w:val="single"/>
                  <w:lang w:val="ru-RU"/>
                </w:rPr>
                <w:t>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10</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Третий закон Ньютона для материальных точек</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w:t>
              </w:r>
              <w:r>
                <w:rPr>
                  <w:rFonts w:ascii="Times New Roman" w:hAnsi="Times New Roman"/>
                  <w:color w:val="0000FF"/>
                  <w:u w:val="single"/>
                </w:rPr>
                <w:t>be</w:t>
              </w:r>
              <w:r w:rsidRPr="004B7D43">
                <w:rPr>
                  <w:rFonts w:ascii="Times New Roman" w:hAnsi="Times New Roman"/>
                  <w:color w:val="0000FF"/>
                  <w:u w:val="single"/>
                  <w:lang w:val="ru-RU"/>
                </w:rPr>
                <w:t>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11</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Закон всемирного тяготения. Сила тяжести. </w:t>
            </w:r>
            <w:r>
              <w:rPr>
                <w:rFonts w:ascii="Times New Roman" w:hAnsi="Times New Roman"/>
                <w:color w:val="000000"/>
                <w:sz w:val="24"/>
              </w:rPr>
              <w:t>Первая космическая скорость</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w:t>
              </w:r>
              <w:r>
                <w:rPr>
                  <w:rFonts w:ascii="Times New Roman" w:hAnsi="Times New Roman"/>
                  <w:color w:val="0000FF"/>
                  <w:u w:val="single"/>
                </w:rPr>
                <w:t>d</w:t>
              </w:r>
              <w:r w:rsidRPr="004B7D43">
                <w:rPr>
                  <w:rFonts w:ascii="Times New Roman" w:hAnsi="Times New Roman"/>
                  <w:color w:val="0000FF"/>
                  <w:u w:val="single"/>
                  <w:lang w:val="ru-RU"/>
                </w:rPr>
                <w:t>00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12</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w:t>
              </w:r>
              <w:r>
                <w:rPr>
                  <w:rFonts w:ascii="Times New Roman" w:hAnsi="Times New Roman"/>
                  <w:color w:val="0000FF"/>
                  <w:u w:val="single"/>
                </w:rPr>
                <w:t>e</w:t>
              </w:r>
              <w:r w:rsidRPr="004B7D43">
                <w:rPr>
                  <w:rFonts w:ascii="Times New Roman" w:hAnsi="Times New Roman"/>
                  <w:color w:val="0000FF"/>
                  <w:u w:val="single"/>
                  <w:lang w:val="ru-RU"/>
                </w:rPr>
                <w:t>18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13</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3</w:t>
              </w:r>
              <w:r>
                <w:rPr>
                  <w:rFonts w:ascii="Times New Roman" w:hAnsi="Times New Roman"/>
                  <w:color w:val="0000FF"/>
                  <w:u w:val="single"/>
                </w:rPr>
                <w:t>f</w:t>
              </w:r>
              <w:r w:rsidRPr="004B7D43">
                <w:rPr>
                  <w:rFonts w:ascii="Times New Roman" w:hAnsi="Times New Roman"/>
                  <w:color w:val="0000FF"/>
                  <w:u w:val="single"/>
                  <w:lang w:val="ru-RU"/>
                </w:rPr>
                <w:t>76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14</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Поступательное и вращательное движение абсолютно твёрдого тела. </w:t>
            </w:r>
            <w:r>
              <w:rPr>
                <w:rFonts w:ascii="Times New Roman" w:hAnsi="Times New Roman"/>
                <w:color w:val="000000"/>
                <w:sz w:val="24"/>
              </w:rPr>
              <w:t>Момент силы. Плечо силы. Условия равновесия твёрдого тела</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41</w:t>
              </w:r>
              <w:r>
                <w:rPr>
                  <w:rFonts w:ascii="Times New Roman" w:hAnsi="Times New Roman"/>
                  <w:color w:val="0000FF"/>
                  <w:u w:val="single"/>
                </w:rPr>
                <w:t>a</w:t>
              </w:r>
              <w:r w:rsidRPr="004B7D43">
                <w:rPr>
                  <w:rFonts w:ascii="Times New Roman" w:hAnsi="Times New Roman"/>
                  <w:color w:val="0000FF"/>
                  <w:u w:val="single"/>
                  <w:lang w:val="ru-RU"/>
                </w:rPr>
                <w:t>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15</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r>
              <w:rPr>
                <w:rFonts w:ascii="Times New Roman" w:hAnsi="Times New Roman"/>
                <w:color w:val="000000"/>
                <w:sz w:val="24"/>
              </w:rPr>
              <w:t>Реактивное движение</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43</w:t>
              </w:r>
              <w:r>
                <w:rPr>
                  <w:rFonts w:ascii="Times New Roman" w:hAnsi="Times New Roman"/>
                  <w:color w:val="0000FF"/>
                  <w:u w:val="single"/>
                </w:rPr>
                <w:t>d</w:t>
              </w:r>
              <w:r w:rsidRPr="004B7D43">
                <w:rPr>
                  <w:rFonts w:ascii="Times New Roman" w:hAnsi="Times New Roman"/>
                  <w:color w:val="0000FF"/>
                  <w:u w:val="single"/>
                  <w:lang w:val="ru-RU"/>
                </w:rPr>
                <w:t>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16</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Работа и мощность силы. Кинетическая энергия материальной̆ точки. </w:t>
            </w:r>
            <w:r>
              <w:rPr>
                <w:rFonts w:ascii="Times New Roman" w:hAnsi="Times New Roman"/>
                <w:color w:val="000000"/>
                <w:sz w:val="24"/>
              </w:rPr>
              <w:t>Теорема об изменении кинетической̆ энергии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4502</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17</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Потенциальная энергия. </w:t>
            </w:r>
            <w:r w:rsidRPr="004B7D43">
              <w:rPr>
                <w:rFonts w:ascii="Times New Roman" w:hAnsi="Times New Roman"/>
                <w:color w:val="000000"/>
                <w:sz w:val="24"/>
                <w:lang w:val="ru-RU"/>
              </w:rPr>
              <w:lastRenderedPageBreak/>
              <w:t xml:space="preserve">Потенциальная энергия упруго деформированной пружины. </w:t>
            </w:r>
            <w:r>
              <w:rPr>
                <w:rFonts w:ascii="Times New Roman" w:hAnsi="Times New Roman"/>
                <w:color w:val="000000"/>
                <w:sz w:val="24"/>
              </w:rPr>
              <w:t>Потенциальная энергия тела вблизи поверхности Земли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461</w:t>
              </w:r>
              <w:r>
                <w:rPr>
                  <w:rFonts w:ascii="Times New Roman" w:hAnsi="Times New Roman"/>
                  <w:color w:val="0000FF"/>
                  <w:u w:val="single"/>
                </w:rPr>
                <w:t>a</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механической энергии системы тел. </w:t>
            </w:r>
            <w:r>
              <w:rPr>
                <w:rFonts w:ascii="Times New Roman" w:hAnsi="Times New Roman"/>
                <w:color w:val="000000"/>
                <w:sz w:val="24"/>
              </w:rPr>
              <w:t>Закон сохранения механической энергии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478</w:t>
              </w:r>
              <w:r>
                <w:rPr>
                  <w:rFonts w:ascii="Times New Roman" w:hAnsi="Times New Roman"/>
                  <w:color w:val="0000FF"/>
                  <w:u w:val="single"/>
                </w:rPr>
                <w:t>c</w:t>
              </w:r>
            </w:hyperlink>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19</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20</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4</w:t>
              </w:r>
              <w:r>
                <w:rPr>
                  <w:rFonts w:ascii="Times New Roman" w:hAnsi="Times New Roman"/>
                  <w:color w:val="0000FF"/>
                  <w:u w:val="single"/>
                </w:rPr>
                <w:t>b</w:t>
              </w:r>
              <w:r w:rsidRPr="004B7D43">
                <w:rPr>
                  <w:rFonts w:ascii="Times New Roman" w:hAnsi="Times New Roman"/>
                  <w:color w:val="0000FF"/>
                  <w:u w:val="single"/>
                  <w:lang w:val="ru-RU"/>
                </w:rPr>
                <w:t>74</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21</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Основные положения молекулярно-кинетической теории. </w:t>
            </w:r>
            <w:r>
              <w:rPr>
                <w:rFonts w:ascii="Times New Roman" w:hAnsi="Times New Roman"/>
                <w:color w:val="000000"/>
                <w:sz w:val="24"/>
              </w:rPr>
              <w:t>Броуновское движение. Диффузия</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4</w:t>
              </w:r>
              <w:r>
                <w:rPr>
                  <w:rFonts w:ascii="Times New Roman" w:hAnsi="Times New Roman"/>
                  <w:color w:val="0000FF"/>
                  <w:u w:val="single"/>
                </w:rPr>
                <w:t>dc</w:t>
              </w:r>
              <w:r w:rsidRPr="004B7D43">
                <w:rPr>
                  <w:rFonts w:ascii="Times New Roman" w:hAnsi="Times New Roman"/>
                  <w:color w:val="0000FF"/>
                  <w:u w:val="single"/>
                  <w:lang w:val="ru-RU"/>
                </w:rPr>
                <w:t>2</w:t>
              </w:r>
            </w:hyperlink>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22</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23</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24</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 xml:space="preserve">Шкала температур </w:t>
            </w:r>
            <w:r>
              <w:rPr>
                <w:rFonts w:ascii="Times New Roman" w:hAnsi="Times New Roman"/>
                <w:color w:val="000000"/>
                <w:sz w:val="24"/>
              </w:rPr>
              <w:lastRenderedPageBreak/>
              <w:t>Цельсия</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lastRenderedPageBreak/>
              <w:t>25</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4</w:t>
              </w:r>
              <w:r>
                <w:rPr>
                  <w:rFonts w:ascii="Times New Roman" w:hAnsi="Times New Roman"/>
                  <w:color w:val="0000FF"/>
                  <w:u w:val="single"/>
                </w:rPr>
                <w:t>fde</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26</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r>
              <w:rPr>
                <w:rFonts w:ascii="Times New Roman" w:hAnsi="Times New Roman"/>
                <w:color w:val="000000"/>
                <w:sz w:val="24"/>
              </w:rPr>
              <w:t>Уравнение Менделеева-Клапейрона</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511</w:t>
              </w:r>
              <w:r>
                <w:rPr>
                  <w:rFonts w:ascii="Times New Roman" w:hAnsi="Times New Roman"/>
                  <w:color w:val="0000FF"/>
                  <w:u w:val="single"/>
                </w:rPr>
                <w:t>e</w:t>
              </w:r>
            </w:hyperlink>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27</w:t>
            </w:r>
          </w:p>
        </w:tc>
        <w:tc>
          <w:tcPr>
            <w:tcW w:w="3520" w:type="dxa"/>
            <w:tcMar>
              <w:top w:w="50" w:type="dxa"/>
              <w:left w:w="100" w:type="dxa"/>
            </w:tcMar>
            <w:vAlign w:val="center"/>
          </w:tcPr>
          <w:p w:rsidR="006E28E5" w:rsidRDefault="00995F59">
            <w:pPr>
              <w:spacing w:after="0"/>
              <w:ind w:left="135"/>
            </w:pPr>
            <w:r>
              <w:rPr>
                <w:rFonts w:ascii="Times New Roman" w:hAnsi="Times New Roman"/>
                <w:color w:val="000000"/>
                <w:sz w:val="24"/>
              </w:rPr>
              <w:t>Закон Дальтона. Газовые законы</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28</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29</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Изопроцессы в идеальном газе и их графическое представление</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570</w:t>
              </w:r>
              <w:r>
                <w:rPr>
                  <w:rFonts w:ascii="Times New Roman" w:hAnsi="Times New Roman"/>
                  <w:color w:val="0000FF"/>
                  <w:u w:val="single"/>
                </w:rPr>
                <w:t>e</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30</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Внутренняя энергия термодинамической системы и способы её изменения. </w:t>
            </w:r>
            <w:r>
              <w:rPr>
                <w:rFonts w:ascii="Times New Roman" w:hAnsi="Times New Roman"/>
                <w:color w:val="000000"/>
                <w:sz w:val="24"/>
              </w:rPr>
              <w:t>Количество теплоты и работа. Внутренняя энергия одноатомного идеального газа</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5952</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31</w:t>
            </w:r>
          </w:p>
        </w:tc>
        <w:tc>
          <w:tcPr>
            <w:tcW w:w="3520" w:type="dxa"/>
            <w:tcMar>
              <w:top w:w="50" w:type="dxa"/>
              <w:left w:w="100" w:type="dxa"/>
            </w:tcMar>
            <w:vAlign w:val="center"/>
          </w:tcPr>
          <w:p w:rsidR="006E28E5" w:rsidRDefault="00995F59">
            <w:pPr>
              <w:spacing w:after="0"/>
              <w:ind w:left="135"/>
            </w:pPr>
            <w:r>
              <w:rPr>
                <w:rFonts w:ascii="Times New Roman" w:hAnsi="Times New Roman"/>
                <w:color w:val="000000"/>
                <w:sz w:val="24"/>
              </w:rPr>
              <w:t>Виды теплопередачи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5</w:t>
              </w:r>
              <w:r>
                <w:rPr>
                  <w:rFonts w:ascii="Times New Roman" w:hAnsi="Times New Roman"/>
                  <w:color w:val="0000FF"/>
                  <w:u w:val="single"/>
                </w:rPr>
                <w:t>c</w:t>
              </w:r>
              <w:r w:rsidRPr="004B7D43">
                <w:rPr>
                  <w:rFonts w:ascii="Times New Roman" w:hAnsi="Times New Roman"/>
                  <w:color w:val="0000FF"/>
                  <w:u w:val="single"/>
                  <w:lang w:val="ru-RU"/>
                </w:rPr>
                <w:t>36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32</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Удельная теплоёмкость вещества. Количество теплоты при теплопередаче. </w:t>
            </w:r>
            <w:r>
              <w:rPr>
                <w:rFonts w:ascii="Times New Roman" w:hAnsi="Times New Roman"/>
                <w:color w:val="000000"/>
                <w:sz w:val="24"/>
              </w:rPr>
              <w:t>Адиабатный процесс</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5</w:t>
              </w:r>
              <w:r>
                <w:rPr>
                  <w:rFonts w:ascii="Times New Roman" w:hAnsi="Times New Roman"/>
                  <w:color w:val="0000FF"/>
                  <w:u w:val="single"/>
                </w:rPr>
                <w:t>c</w:t>
              </w:r>
              <w:r w:rsidRPr="004B7D43">
                <w:rPr>
                  <w:rFonts w:ascii="Times New Roman" w:hAnsi="Times New Roman"/>
                  <w:color w:val="0000FF"/>
                  <w:u w:val="single"/>
                  <w:lang w:val="ru-RU"/>
                </w:rPr>
                <w:t>36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33</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Первый закон термодинамики и его применение к изопроцессам</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5</w:t>
              </w:r>
              <w:r>
                <w:rPr>
                  <w:rFonts w:ascii="Times New Roman" w:hAnsi="Times New Roman"/>
                  <w:color w:val="0000FF"/>
                  <w:u w:val="single"/>
                </w:rPr>
                <w:t>efc</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34</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Необратимость процессов в </w:t>
            </w:r>
            <w:r w:rsidRPr="004B7D43">
              <w:rPr>
                <w:rFonts w:ascii="Times New Roman" w:hAnsi="Times New Roman"/>
                <w:color w:val="000000"/>
                <w:sz w:val="24"/>
                <w:lang w:val="ru-RU"/>
              </w:rPr>
              <w:lastRenderedPageBreak/>
              <w:t>природе. Второй закон термодинамики</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6230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lastRenderedPageBreak/>
              <w:t>35</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600</w:t>
              </w:r>
              <w:r>
                <w:rPr>
                  <w:rFonts w:ascii="Times New Roman" w:hAnsi="Times New Roman"/>
                  <w:color w:val="0000FF"/>
                  <w:u w:val="single"/>
                </w:rPr>
                <w:t>a</w:t>
              </w:r>
            </w:hyperlink>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36</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Цикл Карно и его КПД</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37</w:t>
            </w:r>
          </w:p>
        </w:tc>
        <w:tc>
          <w:tcPr>
            <w:tcW w:w="3520" w:type="dxa"/>
            <w:tcMar>
              <w:top w:w="50" w:type="dxa"/>
              <w:left w:w="100" w:type="dxa"/>
            </w:tcMar>
            <w:vAlign w:val="center"/>
          </w:tcPr>
          <w:p w:rsidR="006E28E5" w:rsidRDefault="00995F59">
            <w:pPr>
              <w:spacing w:after="0"/>
              <w:ind w:left="135"/>
            </w:pPr>
            <w:r>
              <w:rPr>
                <w:rFonts w:ascii="Times New Roman" w:hAnsi="Times New Roman"/>
                <w:color w:val="000000"/>
                <w:sz w:val="24"/>
              </w:rPr>
              <w:t>Экологические проблемы теплоэнергетики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38</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6938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39</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Контрольная работа по теме «Молекулярная физика. </w:t>
            </w:r>
            <w:r>
              <w:rPr>
                <w:rFonts w:ascii="Times New Roman" w:hAnsi="Times New Roman"/>
                <w:color w:val="000000"/>
                <w:sz w:val="24"/>
              </w:rPr>
              <w:t>Основы термодинамики»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w:t>
              </w:r>
              <w:r>
                <w:rPr>
                  <w:rFonts w:ascii="Times New Roman" w:hAnsi="Times New Roman"/>
                  <w:color w:val="0000FF"/>
                  <w:u w:val="single"/>
                </w:rPr>
                <w:t>a</w:t>
              </w:r>
              <w:r w:rsidRPr="004B7D43">
                <w:rPr>
                  <w:rFonts w:ascii="Times New Roman" w:hAnsi="Times New Roman"/>
                  <w:color w:val="0000FF"/>
                  <w:u w:val="single"/>
                  <w:lang w:val="ru-RU"/>
                </w:rPr>
                <w:t>50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40</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63</w:t>
              </w:r>
              <w:r>
                <w:rPr>
                  <w:rFonts w:ascii="Times New Roman" w:hAnsi="Times New Roman"/>
                  <w:color w:val="0000FF"/>
                  <w:u w:val="single"/>
                </w:rPr>
                <w:t>b</w:t>
              </w:r>
              <w:r w:rsidRPr="004B7D43">
                <w:rPr>
                  <w:rFonts w:ascii="Times New Roman" w:hAnsi="Times New Roman"/>
                  <w:color w:val="0000FF"/>
                  <w:u w:val="single"/>
                  <w:lang w:val="ru-RU"/>
                </w:rPr>
                <w:t>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41</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64</w:t>
              </w:r>
              <w:r>
                <w:rPr>
                  <w:rFonts w:ascii="Times New Roman" w:hAnsi="Times New Roman"/>
                  <w:color w:val="0000FF"/>
                  <w:u w:val="single"/>
                </w:rPr>
                <w:t>d</w:t>
              </w:r>
              <w:r w:rsidRPr="004B7D43">
                <w:rPr>
                  <w:rFonts w:ascii="Times New Roman" w:hAnsi="Times New Roman"/>
                  <w:color w:val="0000FF"/>
                  <w:u w:val="single"/>
                  <w:lang w:val="ru-RU"/>
                </w:rPr>
                <w:t>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42</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Твёрдое тело. Кристаллические и аморфные тела. Анизотропия свойств кристаллов. Жидкие кристаллы. </w:t>
            </w:r>
            <w:r>
              <w:rPr>
                <w:rFonts w:ascii="Times New Roman" w:hAnsi="Times New Roman"/>
                <w:color w:val="000000"/>
                <w:sz w:val="24"/>
              </w:rPr>
              <w:t>Современные материалы</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65</w:t>
              </w:r>
              <w:r>
                <w:rPr>
                  <w:rFonts w:ascii="Times New Roman" w:hAnsi="Times New Roman"/>
                  <w:color w:val="0000FF"/>
                  <w:u w:val="single"/>
                </w:rPr>
                <w:t>f</w:t>
              </w:r>
              <w:r w:rsidRPr="004B7D43">
                <w:rPr>
                  <w:rFonts w:ascii="Times New Roman" w:hAnsi="Times New Roman"/>
                  <w:color w:val="0000FF"/>
                  <w:u w:val="single"/>
                  <w:lang w:val="ru-RU"/>
                </w:rPr>
                <w:t>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43</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6708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44</w:t>
            </w:r>
          </w:p>
        </w:tc>
        <w:tc>
          <w:tcPr>
            <w:tcW w:w="3520" w:type="dxa"/>
            <w:tcMar>
              <w:top w:w="50" w:type="dxa"/>
              <w:left w:w="100" w:type="dxa"/>
            </w:tcMar>
            <w:vAlign w:val="center"/>
          </w:tcPr>
          <w:p w:rsidR="006E28E5" w:rsidRDefault="00995F59">
            <w:pPr>
              <w:spacing w:after="0"/>
              <w:ind w:left="135"/>
            </w:pPr>
            <w:r>
              <w:rPr>
                <w:rFonts w:ascii="Times New Roman" w:hAnsi="Times New Roman"/>
                <w:color w:val="000000"/>
                <w:sz w:val="24"/>
              </w:rPr>
              <w:t>Уравнение теплового баланса</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6820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45</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Электризация тел. Электрический заряд. Два вида электрических </w:t>
            </w:r>
            <w:r w:rsidRPr="004B7D43">
              <w:rPr>
                <w:rFonts w:ascii="Times New Roman" w:hAnsi="Times New Roman"/>
                <w:color w:val="000000"/>
                <w:sz w:val="24"/>
                <w:lang w:val="ru-RU"/>
              </w:rPr>
              <w:lastRenderedPageBreak/>
              <w:t>зарядов</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w:t>
              </w:r>
              <w:r>
                <w:rPr>
                  <w:rFonts w:ascii="Times New Roman" w:hAnsi="Times New Roman"/>
                  <w:color w:val="0000FF"/>
                  <w:u w:val="single"/>
                </w:rPr>
                <w:t>bcc</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w:t>
              </w:r>
              <w:r>
                <w:rPr>
                  <w:rFonts w:ascii="Times New Roman" w:hAnsi="Times New Roman"/>
                  <w:color w:val="0000FF"/>
                  <w:u w:val="single"/>
                </w:rPr>
                <w:t>bcc</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47</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Взаимодействие зарядов. Закон Кулона. </w:t>
            </w:r>
            <w:r>
              <w:rPr>
                <w:rFonts w:ascii="Times New Roman" w:hAnsi="Times New Roman"/>
                <w:color w:val="000000"/>
                <w:sz w:val="24"/>
              </w:rPr>
              <w:t>Точечный электрический заряд</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w:t>
              </w:r>
              <w:r>
                <w:rPr>
                  <w:rFonts w:ascii="Times New Roman" w:hAnsi="Times New Roman"/>
                  <w:color w:val="0000FF"/>
                  <w:u w:val="single"/>
                </w:rPr>
                <w:t>ce</w:t>
              </w:r>
              <w:r w:rsidRPr="004B7D43">
                <w:rPr>
                  <w:rFonts w:ascii="Times New Roman" w:hAnsi="Times New Roman"/>
                  <w:color w:val="0000FF"/>
                  <w:u w:val="single"/>
                  <w:lang w:val="ru-RU"/>
                </w:rPr>
                <w:t>4</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48</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Напряжённость электрического поля. Принцип суперпозиции электрических полей. </w:t>
            </w:r>
            <w:r>
              <w:rPr>
                <w:rFonts w:ascii="Times New Roman" w:hAnsi="Times New Roman"/>
                <w:color w:val="000000"/>
                <w:sz w:val="24"/>
              </w:rPr>
              <w:t>Линии напряжённости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w:t>
              </w:r>
              <w:r>
                <w:rPr>
                  <w:rFonts w:ascii="Times New Roman" w:hAnsi="Times New Roman"/>
                  <w:color w:val="0000FF"/>
                  <w:u w:val="single"/>
                </w:rPr>
                <w:t>df</w:t>
              </w:r>
              <w:r w:rsidRPr="004B7D43">
                <w:rPr>
                  <w:rFonts w:ascii="Times New Roman" w:hAnsi="Times New Roman"/>
                  <w:color w:val="0000FF"/>
                  <w:u w:val="single"/>
                  <w:lang w:val="ru-RU"/>
                </w:rPr>
                <w:t>2</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49</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6</w:t>
              </w:r>
              <w:r>
                <w:rPr>
                  <w:rFonts w:ascii="Times New Roman" w:hAnsi="Times New Roman"/>
                  <w:color w:val="0000FF"/>
                  <w:u w:val="single"/>
                </w:rPr>
                <w:t>f</w:t>
              </w:r>
              <w:r w:rsidRPr="004B7D43">
                <w:rPr>
                  <w:rFonts w:ascii="Times New Roman" w:hAnsi="Times New Roman"/>
                  <w:color w:val="0000FF"/>
                  <w:u w:val="single"/>
                  <w:lang w:val="ru-RU"/>
                </w:rPr>
                <w:t>00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50</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Проводники и диэлектрики в электростатическом поле. </w:t>
            </w:r>
            <w:r>
              <w:rPr>
                <w:rFonts w:ascii="Times New Roman" w:hAnsi="Times New Roman"/>
                <w:color w:val="000000"/>
                <w:sz w:val="24"/>
              </w:rPr>
              <w:t>Диэлектрическая проницаемость</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7018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51</w:t>
            </w:r>
          </w:p>
        </w:tc>
        <w:tc>
          <w:tcPr>
            <w:tcW w:w="3520" w:type="dxa"/>
            <w:tcMar>
              <w:top w:w="50" w:type="dxa"/>
              <w:left w:w="100" w:type="dxa"/>
            </w:tcMar>
            <w:vAlign w:val="center"/>
          </w:tcPr>
          <w:p w:rsidR="006E28E5" w:rsidRDefault="00995F59">
            <w:pPr>
              <w:spacing w:after="0"/>
              <w:ind w:left="135"/>
            </w:pPr>
            <w:r>
              <w:rPr>
                <w:rFonts w:ascii="Times New Roman" w:hAnsi="Times New Roman"/>
                <w:color w:val="000000"/>
                <w:sz w:val="24"/>
              </w:rPr>
              <w:t>Электроёмкость. Конденсатор</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7126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52</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Электроёмкость плоского конденсатора. Энергия заряженного конденсатора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72</w:t>
              </w:r>
              <w:r>
                <w:rPr>
                  <w:rFonts w:ascii="Times New Roman" w:hAnsi="Times New Roman"/>
                  <w:color w:val="0000FF"/>
                  <w:u w:val="single"/>
                </w:rPr>
                <w:t>c</w:t>
              </w:r>
              <w:r w:rsidRPr="004B7D43">
                <w:rPr>
                  <w:rFonts w:ascii="Times New Roman" w:hAnsi="Times New Roman"/>
                  <w:color w:val="0000FF"/>
                  <w:u w:val="single"/>
                  <w:lang w:val="ru-RU"/>
                </w:rPr>
                <w:t>0</w:t>
              </w:r>
            </w:hyperlink>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53</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Лабораторная работа "Измерение электроёмкости конденсатора"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54</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r>
              <w:rPr>
                <w:rFonts w:ascii="Times New Roman" w:hAnsi="Times New Roman"/>
                <w:color w:val="000000"/>
                <w:sz w:val="24"/>
              </w:rPr>
              <w:t xml:space="preserve">Электростатическая защита. </w:t>
            </w:r>
            <w:r>
              <w:rPr>
                <w:rFonts w:ascii="Times New Roman" w:hAnsi="Times New Roman"/>
                <w:color w:val="000000"/>
                <w:sz w:val="24"/>
              </w:rPr>
              <w:lastRenderedPageBreak/>
              <w:t>Заземление электроприборов</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lastRenderedPageBreak/>
              <w:t>55</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r>
              <w:rPr>
                <w:rFonts w:ascii="Times New Roman" w:hAnsi="Times New Roman"/>
                <w:color w:val="000000"/>
                <w:sz w:val="24"/>
              </w:rPr>
              <w:t>Сопротивление. Закон Ома для участка цепи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56</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Последовательное, параллельное, смешанное соединение проводников. </w:t>
            </w:r>
            <w:r>
              <w:rPr>
                <w:rFonts w:ascii="Times New Roman" w:hAnsi="Times New Roman"/>
                <w:color w:val="000000"/>
                <w:sz w:val="24"/>
              </w:rPr>
              <w:t>Лабораторная работа «Изучение смешанного соединения резисторов»</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74</w:t>
              </w:r>
              <w:r>
                <w:rPr>
                  <w:rFonts w:ascii="Times New Roman" w:hAnsi="Times New Roman"/>
                  <w:color w:val="0000FF"/>
                  <w:u w:val="single"/>
                </w:rPr>
                <w:t>f</w:t>
              </w:r>
              <w:r w:rsidRPr="004B7D43">
                <w:rPr>
                  <w:rFonts w:ascii="Times New Roman" w:hAnsi="Times New Roman"/>
                  <w:color w:val="0000FF"/>
                  <w:u w:val="single"/>
                  <w:lang w:val="ru-RU"/>
                </w:rPr>
                <w:t>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57</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7838</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58</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7</w:t>
              </w:r>
              <w:r>
                <w:rPr>
                  <w:rFonts w:ascii="Times New Roman" w:hAnsi="Times New Roman"/>
                  <w:color w:val="0000FF"/>
                  <w:u w:val="single"/>
                </w:rPr>
                <w:t>ae</w:t>
              </w:r>
              <w:r w:rsidRPr="004B7D43">
                <w:rPr>
                  <w:rFonts w:ascii="Times New Roman" w:hAnsi="Times New Roman"/>
                  <w:color w:val="0000FF"/>
                  <w:u w:val="single"/>
                  <w:lang w:val="ru-RU"/>
                </w:rPr>
                <w:t>0</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59</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Резервный урок. Контрольная работа по теме "Электродинамика" / Всероссийская проверочная работа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8</w:t>
              </w:r>
              <w:r>
                <w:rPr>
                  <w:rFonts w:ascii="Times New Roman" w:hAnsi="Times New Roman"/>
                  <w:color w:val="0000FF"/>
                  <w:u w:val="single"/>
                </w:rPr>
                <w:t>c</w:t>
              </w:r>
              <w:r w:rsidRPr="004B7D43">
                <w:rPr>
                  <w:rFonts w:ascii="Times New Roman" w:hAnsi="Times New Roman"/>
                  <w:color w:val="0000FF"/>
                  <w:u w:val="single"/>
                  <w:lang w:val="ru-RU"/>
                </w:rPr>
                <w:t>56</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60</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Обобщающий урок «Электродинамика» / Всероссийская проверочная работа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88</w:t>
              </w:r>
              <w:r>
                <w:rPr>
                  <w:rFonts w:ascii="Times New Roman" w:hAnsi="Times New Roman"/>
                  <w:color w:val="0000FF"/>
                  <w:u w:val="single"/>
                </w:rPr>
                <w:t>be</w:t>
              </w:r>
            </w:hyperlink>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61</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Электронная проводимость твёрдых металлов. Зависимость сопротивления металлов от температуры. </w:t>
            </w:r>
            <w:r>
              <w:rPr>
                <w:rFonts w:ascii="Times New Roman" w:hAnsi="Times New Roman"/>
                <w:color w:val="000000"/>
                <w:sz w:val="24"/>
              </w:rPr>
              <w:t>Сверхпроводимость</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lastRenderedPageBreak/>
              <w:t>62</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Электрический ток в вакууме. Свойства электронных пучков</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63</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Полупроводники, их собственная и примесная проводимость. Свойства </w:t>
            </w:r>
            <w:r>
              <w:rPr>
                <w:rFonts w:ascii="Times New Roman" w:hAnsi="Times New Roman"/>
                <w:color w:val="000000"/>
                <w:sz w:val="24"/>
              </w:rPr>
              <w:t>p</w:t>
            </w:r>
            <w:r w:rsidRPr="004B7D43">
              <w:rPr>
                <w:rFonts w:ascii="Times New Roman" w:hAnsi="Times New Roman"/>
                <w:color w:val="000000"/>
                <w:sz w:val="24"/>
                <w:lang w:val="ru-RU"/>
              </w:rPr>
              <w:t>—</w:t>
            </w:r>
            <w:r>
              <w:rPr>
                <w:rFonts w:ascii="Times New Roman" w:hAnsi="Times New Roman"/>
                <w:color w:val="000000"/>
                <w:sz w:val="24"/>
              </w:rPr>
              <w:t>n</w:t>
            </w:r>
            <w:r w:rsidRPr="004B7D43">
              <w:rPr>
                <w:rFonts w:ascii="Times New Roman" w:hAnsi="Times New Roman"/>
                <w:color w:val="000000"/>
                <w:sz w:val="24"/>
                <w:lang w:val="ru-RU"/>
              </w:rPr>
              <w:t xml:space="preserve">-перехода. </w:t>
            </w:r>
            <w:r>
              <w:rPr>
                <w:rFonts w:ascii="Times New Roman" w:hAnsi="Times New Roman"/>
                <w:color w:val="000000"/>
                <w:sz w:val="24"/>
              </w:rPr>
              <w:t>Полупроводниковые приборы</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84</w:t>
              </w:r>
              <w:r>
                <w:rPr>
                  <w:rFonts w:ascii="Times New Roman" w:hAnsi="Times New Roman"/>
                  <w:color w:val="0000FF"/>
                  <w:u w:val="single"/>
                </w:rPr>
                <w:t>ae</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64</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Электрический ток в растворах и расплавах электролитов. </w:t>
            </w:r>
            <w:r>
              <w:rPr>
                <w:rFonts w:ascii="Times New Roman" w:hAnsi="Times New Roman"/>
                <w:color w:val="000000"/>
                <w:sz w:val="24"/>
              </w:rPr>
              <w:t>Электролитическая диссоциация. Электролиз</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82</w:t>
              </w:r>
              <w:r>
                <w:rPr>
                  <w:rFonts w:ascii="Times New Roman" w:hAnsi="Times New Roman"/>
                  <w:color w:val="0000FF"/>
                  <w:u w:val="single"/>
                </w:rPr>
                <w:t>ba</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65</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Электрический ток в газах. Самостоятельный и несамостоятельный разряд. </w:t>
            </w:r>
            <w:r>
              <w:rPr>
                <w:rFonts w:ascii="Times New Roman" w:hAnsi="Times New Roman"/>
                <w:color w:val="000000"/>
                <w:sz w:val="24"/>
              </w:rPr>
              <w:t>Молния. Плазма</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84</w:t>
              </w:r>
              <w:r>
                <w:rPr>
                  <w:rFonts w:ascii="Times New Roman" w:hAnsi="Times New Roman"/>
                  <w:color w:val="0000FF"/>
                  <w:u w:val="single"/>
                </w:rPr>
                <w:t>ae</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66</w:t>
            </w:r>
          </w:p>
        </w:tc>
        <w:tc>
          <w:tcPr>
            <w:tcW w:w="3520"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Электрические приборы и устройства и их практическое применение. </w:t>
            </w:r>
            <w:r>
              <w:rPr>
                <w:rFonts w:ascii="Times New Roman" w:hAnsi="Times New Roman"/>
                <w:color w:val="000000"/>
                <w:sz w:val="24"/>
              </w:rPr>
              <w:t>Правила техники безопасности</w:t>
            </w:r>
          </w:p>
        </w:tc>
        <w:tc>
          <w:tcPr>
            <w:tcW w:w="793"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86</w:t>
              </w:r>
              <w:r>
                <w:rPr>
                  <w:rFonts w:ascii="Times New Roman" w:hAnsi="Times New Roman"/>
                  <w:color w:val="0000FF"/>
                  <w:u w:val="single"/>
                </w:rPr>
                <w:t>fc</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67</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8</w:t>
              </w:r>
              <w:r>
                <w:rPr>
                  <w:rFonts w:ascii="Times New Roman" w:hAnsi="Times New Roman"/>
                  <w:color w:val="0000FF"/>
                  <w:u w:val="single"/>
                </w:rPr>
                <w:t>a</w:t>
              </w:r>
              <w:r w:rsidRPr="004B7D43">
                <w:rPr>
                  <w:rFonts w:ascii="Times New Roman" w:hAnsi="Times New Roman"/>
                  <w:color w:val="0000FF"/>
                  <w:u w:val="single"/>
                  <w:lang w:val="ru-RU"/>
                </w:rPr>
                <w:t>8</w:t>
              </w:r>
              <w:r>
                <w:rPr>
                  <w:rFonts w:ascii="Times New Roman" w:hAnsi="Times New Roman"/>
                  <w:color w:val="0000FF"/>
                  <w:u w:val="single"/>
                </w:rPr>
                <w:t>a</w:t>
              </w:r>
            </w:hyperlink>
          </w:p>
        </w:tc>
      </w:tr>
      <w:tr w:rsidR="006E28E5" w:rsidRPr="004B7D43">
        <w:trPr>
          <w:trHeight w:val="144"/>
          <w:tblCellSpacing w:w="20" w:type="nil"/>
        </w:trPr>
        <w:tc>
          <w:tcPr>
            <w:tcW w:w="356" w:type="dxa"/>
            <w:tcMar>
              <w:top w:w="50" w:type="dxa"/>
              <w:left w:w="100" w:type="dxa"/>
            </w:tcMar>
            <w:vAlign w:val="center"/>
          </w:tcPr>
          <w:p w:rsidR="006E28E5" w:rsidRDefault="00995F59">
            <w:pPr>
              <w:spacing w:after="0"/>
            </w:pPr>
            <w:r>
              <w:rPr>
                <w:rFonts w:ascii="Times New Roman" w:hAnsi="Times New Roman"/>
                <w:color w:val="000000"/>
                <w:sz w:val="24"/>
              </w:rPr>
              <w:t>68</w:t>
            </w:r>
          </w:p>
        </w:tc>
        <w:tc>
          <w:tcPr>
            <w:tcW w:w="3520"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E28E5" w:rsidRDefault="006E28E5">
            <w:pPr>
              <w:spacing w:after="0"/>
              <w:ind w:left="135"/>
              <w:jc w:val="center"/>
            </w:pPr>
          </w:p>
        </w:tc>
        <w:tc>
          <w:tcPr>
            <w:tcW w:w="1587" w:type="dxa"/>
            <w:tcMar>
              <w:top w:w="50" w:type="dxa"/>
              <w:left w:w="100" w:type="dxa"/>
            </w:tcMar>
            <w:vAlign w:val="center"/>
          </w:tcPr>
          <w:p w:rsidR="006E28E5" w:rsidRDefault="006E28E5">
            <w:pPr>
              <w:spacing w:after="0"/>
              <w:ind w:left="135"/>
              <w:jc w:val="center"/>
            </w:pPr>
          </w:p>
        </w:tc>
        <w:tc>
          <w:tcPr>
            <w:tcW w:w="1120" w:type="dxa"/>
            <w:tcMar>
              <w:top w:w="50" w:type="dxa"/>
              <w:left w:w="100" w:type="dxa"/>
            </w:tcMar>
            <w:vAlign w:val="center"/>
          </w:tcPr>
          <w:p w:rsidR="006E28E5" w:rsidRDefault="006E28E5">
            <w:pPr>
              <w:spacing w:after="0"/>
              <w:ind w:left="135"/>
            </w:pPr>
          </w:p>
        </w:tc>
        <w:tc>
          <w:tcPr>
            <w:tcW w:w="1933"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8</w:t>
              </w:r>
              <w:r>
                <w:rPr>
                  <w:rFonts w:ascii="Times New Roman" w:hAnsi="Times New Roman"/>
                  <w:color w:val="0000FF"/>
                  <w:u w:val="single"/>
                </w:rPr>
                <w:t>f</w:t>
              </w:r>
              <w:r w:rsidRPr="004B7D43">
                <w:rPr>
                  <w:rFonts w:ascii="Times New Roman" w:hAnsi="Times New Roman"/>
                  <w:color w:val="0000FF"/>
                  <w:u w:val="single"/>
                  <w:lang w:val="ru-RU"/>
                </w:rPr>
                <w:t>6</w:t>
              </w:r>
              <w:r>
                <w:rPr>
                  <w:rFonts w:ascii="Times New Roman" w:hAnsi="Times New Roman"/>
                  <w:color w:val="0000FF"/>
                  <w:u w:val="single"/>
                </w:rPr>
                <w:t>c</w:t>
              </w:r>
            </w:hyperlink>
          </w:p>
        </w:tc>
      </w:tr>
      <w:tr w:rsidR="006E28E5">
        <w:trPr>
          <w:trHeight w:val="144"/>
          <w:tblCellSpacing w:w="20" w:type="nil"/>
        </w:trPr>
        <w:tc>
          <w:tcPr>
            <w:tcW w:w="0" w:type="auto"/>
            <w:gridSpan w:val="2"/>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5 </w:t>
            </w:r>
          </w:p>
        </w:tc>
        <w:tc>
          <w:tcPr>
            <w:tcW w:w="1587"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6E28E5" w:rsidRDefault="006E28E5"/>
        </w:tc>
      </w:tr>
    </w:tbl>
    <w:p w:rsidR="006E28E5" w:rsidRDefault="006E28E5">
      <w:pPr>
        <w:sectPr w:rsidR="006E28E5">
          <w:pgSz w:w="16383" w:h="11906" w:orient="landscape"/>
          <w:pgMar w:top="1134" w:right="850" w:bottom="1134" w:left="1701" w:header="720" w:footer="720" w:gutter="0"/>
          <w:cols w:space="720"/>
        </w:sectPr>
      </w:pPr>
    </w:p>
    <w:p w:rsidR="006E28E5" w:rsidRDefault="00995F5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4096"/>
        <w:gridCol w:w="1170"/>
        <w:gridCol w:w="1841"/>
        <w:gridCol w:w="1910"/>
        <w:gridCol w:w="1347"/>
        <w:gridCol w:w="2800"/>
      </w:tblGrid>
      <w:tr w:rsidR="006E28E5">
        <w:trPr>
          <w:trHeight w:val="144"/>
          <w:tblCellSpacing w:w="20" w:type="nil"/>
        </w:trPr>
        <w:tc>
          <w:tcPr>
            <w:tcW w:w="361"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 п/п </w:t>
            </w:r>
          </w:p>
          <w:p w:rsidR="006E28E5" w:rsidRDefault="006E28E5">
            <w:pPr>
              <w:spacing w:after="0"/>
              <w:ind w:left="135"/>
            </w:pPr>
          </w:p>
        </w:tc>
        <w:tc>
          <w:tcPr>
            <w:tcW w:w="3432"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Тема урока </w:t>
            </w:r>
          </w:p>
          <w:p w:rsidR="006E28E5" w:rsidRDefault="006E28E5">
            <w:pPr>
              <w:spacing w:after="0"/>
              <w:ind w:left="135"/>
            </w:pPr>
          </w:p>
        </w:tc>
        <w:tc>
          <w:tcPr>
            <w:tcW w:w="0" w:type="auto"/>
            <w:gridSpan w:val="3"/>
            <w:tcMar>
              <w:top w:w="50" w:type="dxa"/>
              <w:left w:w="100" w:type="dxa"/>
            </w:tcMar>
            <w:vAlign w:val="center"/>
          </w:tcPr>
          <w:p w:rsidR="006E28E5" w:rsidRDefault="00995F59">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Дата изучения </w:t>
            </w:r>
          </w:p>
          <w:p w:rsidR="006E28E5" w:rsidRDefault="006E28E5">
            <w:pPr>
              <w:spacing w:after="0"/>
              <w:ind w:left="135"/>
            </w:pPr>
          </w:p>
        </w:tc>
        <w:tc>
          <w:tcPr>
            <w:tcW w:w="1944" w:type="dxa"/>
            <w:vMerge w:val="restart"/>
            <w:tcMar>
              <w:top w:w="50" w:type="dxa"/>
              <w:left w:w="100" w:type="dxa"/>
            </w:tcMar>
            <w:vAlign w:val="center"/>
          </w:tcPr>
          <w:p w:rsidR="006E28E5" w:rsidRDefault="00995F59">
            <w:pPr>
              <w:spacing w:after="0"/>
              <w:ind w:left="135"/>
            </w:pPr>
            <w:r>
              <w:rPr>
                <w:rFonts w:ascii="Times New Roman" w:hAnsi="Times New Roman"/>
                <w:b/>
                <w:color w:val="000000"/>
                <w:sz w:val="24"/>
              </w:rPr>
              <w:t xml:space="preserve">Электронные цифровые образовательные ресурсы </w:t>
            </w:r>
          </w:p>
          <w:p w:rsidR="006E28E5" w:rsidRDefault="006E28E5">
            <w:pPr>
              <w:spacing w:after="0"/>
              <w:ind w:left="135"/>
            </w:pPr>
          </w:p>
        </w:tc>
      </w:tr>
      <w:tr w:rsidR="006E28E5">
        <w:trPr>
          <w:trHeight w:val="144"/>
          <w:tblCellSpacing w:w="20" w:type="nil"/>
        </w:trPr>
        <w:tc>
          <w:tcPr>
            <w:tcW w:w="0" w:type="auto"/>
            <w:vMerge/>
            <w:tcBorders>
              <w:top w:val="nil"/>
            </w:tcBorders>
            <w:tcMar>
              <w:top w:w="50" w:type="dxa"/>
              <w:left w:w="100" w:type="dxa"/>
            </w:tcMar>
          </w:tcPr>
          <w:p w:rsidR="006E28E5" w:rsidRDefault="006E28E5"/>
        </w:tc>
        <w:tc>
          <w:tcPr>
            <w:tcW w:w="0" w:type="auto"/>
            <w:vMerge/>
            <w:tcBorders>
              <w:top w:val="nil"/>
            </w:tcBorders>
            <w:tcMar>
              <w:top w:w="50" w:type="dxa"/>
              <w:left w:w="100" w:type="dxa"/>
            </w:tcMar>
          </w:tcPr>
          <w:p w:rsidR="006E28E5" w:rsidRDefault="006E28E5"/>
        </w:tc>
        <w:tc>
          <w:tcPr>
            <w:tcW w:w="802"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Всего </w:t>
            </w:r>
          </w:p>
          <w:p w:rsidR="006E28E5" w:rsidRDefault="006E28E5">
            <w:pPr>
              <w:spacing w:after="0"/>
              <w:ind w:left="135"/>
            </w:pPr>
          </w:p>
        </w:tc>
        <w:tc>
          <w:tcPr>
            <w:tcW w:w="1496"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Контрольные работы </w:t>
            </w:r>
          </w:p>
          <w:p w:rsidR="006E28E5" w:rsidRDefault="006E28E5">
            <w:pPr>
              <w:spacing w:after="0"/>
              <w:ind w:left="135"/>
            </w:pPr>
          </w:p>
        </w:tc>
        <w:tc>
          <w:tcPr>
            <w:tcW w:w="1598" w:type="dxa"/>
            <w:tcMar>
              <w:top w:w="50" w:type="dxa"/>
              <w:left w:w="100" w:type="dxa"/>
            </w:tcMar>
            <w:vAlign w:val="center"/>
          </w:tcPr>
          <w:p w:rsidR="006E28E5" w:rsidRDefault="00995F59">
            <w:pPr>
              <w:spacing w:after="0"/>
              <w:ind w:left="135"/>
            </w:pPr>
            <w:r>
              <w:rPr>
                <w:rFonts w:ascii="Times New Roman" w:hAnsi="Times New Roman"/>
                <w:b/>
                <w:color w:val="000000"/>
                <w:sz w:val="24"/>
              </w:rPr>
              <w:t xml:space="preserve">Практические работы </w:t>
            </w:r>
          </w:p>
          <w:p w:rsidR="006E28E5" w:rsidRDefault="006E28E5">
            <w:pPr>
              <w:spacing w:after="0"/>
              <w:ind w:left="135"/>
            </w:pPr>
          </w:p>
        </w:tc>
        <w:tc>
          <w:tcPr>
            <w:tcW w:w="0" w:type="auto"/>
            <w:vMerge/>
            <w:tcBorders>
              <w:top w:val="nil"/>
            </w:tcBorders>
            <w:tcMar>
              <w:top w:w="50" w:type="dxa"/>
              <w:left w:w="100" w:type="dxa"/>
            </w:tcMar>
          </w:tcPr>
          <w:p w:rsidR="006E28E5" w:rsidRDefault="006E28E5"/>
        </w:tc>
        <w:tc>
          <w:tcPr>
            <w:tcW w:w="0" w:type="auto"/>
            <w:vMerge/>
            <w:tcBorders>
              <w:top w:val="nil"/>
            </w:tcBorders>
            <w:tcMar>
              <w:top w:w="50" w:type="dxa"/>
              <w:left w:w="100" w:type="dxa"/>
            </w:tcMar>
          </w:tcPr>
          <w:p w:rsidR="006E28E5" w:rsidRDefault="006E28E5"/>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r>
              <w:rPr>
                <w:rFonts w:ascii="Times New Roman" w:hAnsi="Times New Roman"/>
                <w:color w:val="000000"/>
                <w:sz w:val="24"/>
              </w:rPr>
              <w:t>Линии магнитной индукции</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9778</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98</w:t>
              </w:r>
              <w:r>
                <w:rPr>
                  <w:rFonts w:ascii="Times New Roman" w:hAnsi="Times New Roman"/>
                  <w:color w:val="0000FF"/>
                  <w:u w:val="single"/>
                </w:rPr>
                <w:t>fe</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98</w:t>
              </w:r>
              <w:r>
                <w:rPr>
                  <w:rFonts w:ascii="Times New Roman" w:hAnsi="Times New Roman"/>
                  <w:color w:val="0000FF"/>
                  <w:u w:val="single"/>
                </w:rPr>
                <w:t>fe</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9</w:t>
              </w:r>
              <w:r>
                <w:rPr>
                  <w:rFonts w:ascii="Times New Roman" w:hAnsi="Times New Roman"/>
                  <w:color w:val="0000FF"/>
                  <w:u w:val="single"/>
                </w:rPr>
                <w:t>ac</w:t>
              </w:r>
              <w:r w:rsidRPr="004B7D43">
                <w:rPr>
                  <w:rFonts w:ascii="Times New Roman" w:hAnsi="Times New Roman"/>
                  <w:color w:val="0000FF"/>
                  <w:u w:val="single"/>
                  <w:lang w:val="ru-RU"/>
                </w:rPr>
                <w:t>0</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w:t>
              </w:r>
              <w:r w:rsidRPr="004B7D43">
                <w:rPr>
                  <w:rFonts w:ascii="Times New Roman" w:hAnsi="Times New Roman"/>
                  <w:color w:val="0000FF"/>
                  <w:u w:val="single"/>
                  <w:lang w:val="ru-RU"/>
                </w:rPr>
                <w:t>9</w:t>
              </w:r>
              <w:r>
                <w:rPr>
                  <w:rFonts w:ascii="Times New Roman" w:hAnsi="Times New Roman"/>
                  <w:color w:val="0000FF"/>
                  <w:u w:val="single"/>
                </w:rPr>
                <w:t>df</w:t>
              </w:r>
              <w:r w:rsidRPr="004B7D43">
                <w:rPr>
                  <w:rFonts w:ascii="Times New Roman" w:hAnsi="Times New Roman"/>
                  <w:color w:val="0000FF"/>
                  <w:u w:val="single"/>
                  <w:lang w:val="ru-RU"/>
                </w:rPr>
                <w:t>4</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Электромагнитная индукция. Поток вектора магнитной индукции. ЭДС индукции. Закон электромагнитной </w:t>
            </w:r>
            <w:r w:rsidRPr="004B7D43">
              <w:rPr>
                <w:rFonts w:ascii="Times New Roman" w:hAnsi="Times New Roman"/>
                <w:color w:val="000000"/>
                <w:sz w:val="24"/>
                <w:lang w:val="ru-RU"/>
              </w:rPr>
              <w:lastRenderedPageBreak/>
              <w:t>индукции Фарадея</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ca</w:t>
              </w:r>
              <w:r w:rsidRPr="004B7D43">
                <w:rPr>
                  <w:rFonts w:ascii="Times New Roman" w:hAnsi="Times New Roman"/>
                  <w:color w:val="0000FF"/>
                  <w:u w:val="single"/>
                  <w:lang w:val="ru-RU"/>
                </w:rPr>
                <w:t>150</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8</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r>
              <w:rPr>
                <w:rFonts w:ascii="Times New Roman" w:hAnsi="Times New Roman"/>
                <w:color w:val="000000"/>
                <w:sz w:val="24"/>
              </w:rPr>
              <w:t>Электромагнитное поле</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ca</w:t>
              </w:r>
              <w:r w:rsidRPr="004B7D43">
                <w:rPr>
                  <w:rFonts w:ascii="Times New Roman" w:hAnsi="Times New Roman"/>
                  <w:color w:val="0000FF"/>
                  <w:u w:val="single"/>
                  <w:lang w:val="ru-RU"/>
                </w:rPr>
                <w:t>600</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9</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10</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cab</w:t>
              </w:r>
              <w:r w:rsidRPr="004B7D43">
                <w:rPr>
                  <w:rFonts w:ascii="Times New Roman" w:hAnsi="Times New Roman"/>
                  <w:color w:val="0000FF"/>
                  <w:u w:val="single"/>
                  <w:lang w:val="ru-RU"/>
                </w:rPr>
                <w:t>82</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11</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Контрольная работа по теме «Магнитное поле. </w:t>
            </w:r>
            <w:r>
              <w:rPr>
                <w:rFonts w:ascii="Times New Roman" w:hAnsi="Times New Roman"/>
                <w:color w:val="000000"/>
                <w:sz w:val="24"/>
              </w:rPr>
              <w:t>Электромагнитная индукция»</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cad</w:t>
              </w:r>
              <w:r w:rsidRPr="004B7D43">
                <w:rPr>
                  <w:rFonts w:ascii="Times New Roman" w:hAnsi="Times New Roman"/>
                  <w:color w:val="0000FF"/>
                  <w:u w:val="single"/>
                  <w:lang w:val="ru-RU"/>
                </w:rPr>
                <w:t>58</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12</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caf</w:t>
              </w:r>
              <w:r w:rsidRPr="004B7D43">
                <w:rPr>
                  <w:rFonts w:ascii="Times New Roman" w:hAnsi="Times New Roman"/>
                  <w:color w:val="0000FF"/>
                  <w:u w:val="single"/>
                  <w:lang w:val="ru-RU"/>
                </w:rPr>
                <w:t>06</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13</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14</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Колебательный контур. Свободные </w:t>
            </w:r>
            <w:r w:rsidRPr="004B7D43">
              <w:rPr>
                <w:rFonts w:ascii="Times New Roman" w:hAnsi="Times New Roman"/>
                <w:color w:val="000000"/>
                <w:sz w:val="24"/>
                <w:lang w:val="ru-RU"/>
              </w:rPr>
              <w:lastRenderedPageBreak/>
              <w:t xml:space="preserve">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cb</w:t>
              </w:r>
              <w:r w:rsidRPr="004B7D43">
                <w:rPr>
                  <w:rFonts w:ascii="Times New Roman" w:hAnsi="Times New Roman"/>
                  <w:color w:val="0000FF"/>
                  <w:u w:val="single"/>
                  <w:lang w:val="ru-RU"/>
                </w:rPr>
                <w:t>820</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cb</w:t>
              </w:r>
              <w:r w:rsidRPr="004B7D43">
                <w:rPr>
                  <w:rFonts w:ascii="Times New Roman" w:hAnsi="Times New Roman"/>
                  <w:color w:val="0000FF"/>
                  <w:u w:val="single"/>
                  <w:lang w:val="ru-RU"/>
                </w:rPr>
                <w:t>9</w:t>
              </w:r>
              <w:r>
                <w:rPr>
                  <w:rFonts w:ascii="Times New Roman" w:hAnsi="Times New Roman"/>
                  <w:color w:val="0000FF"/>
                  <w:u w:val="single"/>
                </w:rPr>
                <w:t>c</w:t>
              </w:r>
              <w:r w:rsidRPr="004B7D43">
                <w:rPr>
                  <w:rFonts w:ascii="Times New Roman" w:hAnsi="Times New Roman"/>
                  <w:color w:val="0000FF"/>
                  <w:u w:val="single"/>
                  <w:lang w:val="ru-RU"/>
                </w:rPr>
                <w:t>4</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16</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Представление о затухающих колебаниях. Вынужденные механические колебания. </w:t>
            </w:r>
            <w:r>
              <w:rPr>
                <w:rFonts w:ascii="Times New Roman" w:hAnsi="Times New Roman"/>
                <w:color w:val="000000"/>
                <w:sz w:val="24"/>
              </w:rPr>
              <w:t>Резонанс. Вынужденные электромагнитные колебания</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cbb</w:t>
              </w:r>
              <w:r w:rsidRPr="004B7D43">
                <w:rPr>
                  <w:rFonts w:ascii="Times New Roman" w:hAnsi="Times New Roman"/>
                  <w:color w:val="0000FF"/>
                  <w:u w:val="single"/>
                  <w:lang w:val="ru-RU"/>
                </w:rPr>
                <w:t>86</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17</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Переменный ток. Синусоидальный переменный ток. Мощность переменного тока. Амплитудное и действующее значение силы тока и напряжения</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cbd</w:t>
              </w:r>
              <w:r w:rsidRPr="004B7D43">
                <w:rPr>
                  <w:rFonts w:ascii="Times New Roman" w:hAnsi="Times New Roman"/>
                  <w:color w:val="0000FF"/>
                  <w:u w:val="single"/>
                  <w:lang w:val="ru-RU"/>
                </w:rPr>
                <w:t>34</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18</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19</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Устройство и практическое применение электрического звонка, генератора переменного тока, линий электропередач</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cc</w:t>
              </w:r>
              <w:r w:rsidRPr="004B7D43">
                <w:rPr>
                  <w:rFonts w:ascii="Times New Roman" w:hAnsi="Times New Roman"/>
                  <w:color w:val="0000FF"/>
                  <w:u w:val="single"/>
                  <w:lang w:val="ru-RU"/>
                </w:rPr>
                <w:t>324</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20</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Экологические риски при производстве электроэнергии. Культура использования электроэнергии в повседневной жизни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lastRenderedPageBreak/>
              <w:t>21</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cca</w:t>
              </w:r>
              <w:r w:rsidRPr="004B7D43">
                <w:rPr>
                  <w:rFonts w:ascii="Times New Roman" w:hAnsi="Times New Roman"/>
                  <w:color w:val="0000FF"/>
                  <w:u w:val="single"/>
                  <w:lang w:val="ru-RU"/>
                </w:rPr>
                <w:t>54</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22</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ccc</w:t>
              </w:r>
              <w:r w:rsidRPr="004B7D43">
                <w:rPr>
                  <w:rFonts w:ascii="Times New Roman" w:hAnsi="Times New Roman"/>
                  <w:color w:val="0000FF"/>
                  <w:u w:val="single"/>
                  <w:lang w:val="ru-RU"/>
                </w:rPr>
                <w:t>0</w:t>
              </w:r>
              <w:r>
                <w:rPr>
                  <w:rFonts w:ascii="Times New Roman" w:hAnsi="Times New Roman"/>
                  <w:color w:val="0000FF"/>
                  <w:u w:val="single"/>
                </w:rPr>
                <w:t>c</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23</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Электромагнитные волны, их свойства и скорость. </w:t>
            </w:r>
            <w:r>
              <w:rPr>
                <w:rFonts w:ascii="Times New Roman" w:hAnsi="Times New Roman"/>
                <w:color w:val="000000"/>
                <w:sz w:val="24"/>
              </w:rPr>
              <w:t>Шкала электромагнитных волн</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ccfe</w:t>
              </w:r>
              <w:r w:rsidRPr="004B7D43">
                <w:rPr>
                  <w:rFonts w:ascii="Times New Roman" w:hAnsi="Times New Roman"/>
                  <w:color w:val="0000FF"/>
                  <w:u w:val="single"/>
                  <w:lang w:val="ru-RU"/>
                </w:rPr>
                <w:t>0</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24</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Принципы радиосвязи и телевидения. Развитие средств связи. </w:t>
            </w:r>
            <w:r>
              <w:rPr>
                <w:rFonts w:ascii="Times New Roman" w:hAnsi="Times New Roman"/>
                <w:color w:val="000000"/>
                <w:sz w:val="24"/>
              </w:rPr>
              <w:t>Радиолокация</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25</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cc</w:t>
              </w:r>
              <w:r w:rsidRPr="004B7D43">
                <w:rPr>
                  <w:rFonts w:ascii="Times New Roman" w:hAnsi="Times New Roman"/>
                  <w:color w:val="0000FF"/>
                  <w:u w:val="single"/>
                  <w:lang w:val="ru-RU"/>
                </w:rPr>
                <w:t>6</w:t>
              </w:r>
              <w:r>
                <w:rPr>
                  <w:rFonts w:ascii="Times New Roman" w:hAnsi="Times New Roman"/>
                  <w:color w:val="0000FF"/>
                  <w:u w:val="single"/>
                </w:rPr>
                <w:t>f</w:t>
              </w:r>
              <w:r w:rsidRPr="004B7D43">
                <w:rPr>
                  <w:rFonts w:ascii="Times New Roman" w:hAnsi="Times New Roman"/>
                  <w:color w:val="0000FF"/>
                  <w:u w:val="single"/>
                  <w:lang w:val="ru-RU"/>
                </w:rPr>
                <w:t>8</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26</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cd</w:t>
              </w:r>
              <w:r w:rsidRPr="004B7D43">
                <w:rPr>
                  <w:rFonts w:ascii="Times New Roman" w:hAnsi="Times New Roman"/>
                  <w:color w:val="0000FF"/>
                  <w:u w:val="single"/>
                  <w:lang w:val="ru-RU"/>
                </w:rPr>
                <w:t>350</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27</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cd</w:t>
              </w:r>
              <w:r w:rsidRPr="004B7D43">
                <w:rPr>
                  <w:rFonts w:ascii="Times New Roman" w:hAnsi="Times New Roman"/>
                  <w:color w:val="0000FF"/>
                  <w:u w:val="single"/>
                  <w:lang w:val="ru-RU"/>
                </w:rPr>
                <w:t>4</w:t>
              </w:r>
              <w:r>
                <w:rPr>
                  <w:rFonts w:ascii="Times New Roman" w:hAnsi="Times New Roman"/>
                  <w:color w:val="0000FF"/>
                  <w:u w:val="single"/>
                </w:rPr>
                <w:t>e</w:t>
              </w:r>
              <w:r w:rsidRPr="004B7D43">
                <w:rPr>
                  <w:rFonts w:ascii="Times New Roman" w:hAnsi="Times New Roman"/>
                  <w:color w:val="0000FF"/>
                  <w:u w:val="single"/>
                  <w:lang w:val="ru-RU"/>
                </w:rPr>
                <w:t>0</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28</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Преломление света. Полное внутреннее отражение. Предельный угол полного внутреннего отражения</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cd</w:t>
              </w:r>
              <w:r w:rsidRPr="004B7D43">
                <w:rPr>
                  <w:rFonts w:ascii="Times New Roman" w:hAnsi="Times New Roman"/>
                  <w:color w:val="0000FF"/>
                  <w:u w:val="single"/>
                  <w:lang w:val="ru-RU"/>
                </w:rPr>
                <w:t>7</w:t>
              </w:r>
              <w:r>
                <w:rPr>
                  <w:rFonts w:ascii="Times New Roman" w:hAnsi="Times New Roman"/>
                  <w:color w:val="0000FF"/>
                  <w:u w:val="single"/>
                </w:rPr>
                <w:t>f</w:t>
              </w:r>
              <w:r w:rsidRPr="004B7D43">
                <w:rPr>
                  <w:rFonts w:ascii="Times New Roman" w:hAnsi="Times New Roman"/>
                  <w:color w:val="0000FF"/>
                  <w:u w:val="single"/>
                  <w:lang w:val="ru-RU"/>
                </w:rPr>
                <w:t>6</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29</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cd</w:t>
              </w:r>
              <w:r w:rsidRPr="004B7D43">
                <w:rPr>
                  <w:rFonts w:ascii="Times New Roman" w:hAnsi="Times New Roman"/>
                  <w:color w:val="0000FF"/>
                  <w:u w:val="single"/>
                  <w:lang w:val="ru-RU"/>
                </w:rPr>
                <w:t>67</w:t>
              </w:r>
              <w:r>
                <w:rPr>
                  <w:rFonts w:ascii="Times New Roman" w:hAnsi="Times New Roman"/>
                  <w:color w:val="0000FF"/>
                  <w:u w:val="single"/>
                </w:rPr>
                <w:t>a</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30</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Линзы. Построение изображений в </w:t>
            </w:r>
            <w:r w:rsidRPr="004B7D43">
              <w:rPr>
                <w:rFonts w:ascii="Times New Roman" w:hAnsi="Times New Roman"/>
                <w:color w:val="000000"/>
                <w:sz w:val="24"/>
                <w:lang w:val="ru-RU"/>
              </w:rPr>
              <w:lastRenderedPageBreak/>
              <w:t>линзе. Формула тонкой линзы. Увеличение линзы</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cdd</w:t>
              </w:r>
              <w:r w:rsidRPr="004B7D43">
                <w:rPr>
                  <w:rFonts w:ascii="Times New Roman" w:hAnsi="Times New Roman"/>
                  <w:color w:val="0000FF"/>
                  <w:u w:val="single"/>
                  <w:lang w:val="ru-RU"/>
                </w:rPr>
                <w:t>1</w:t>
              </w:r>
              <w:r>
                <w:rPr>
                  <w:rFonts w:ascii="Times New Roman" w:hAnsi="Times New Roman"/>
                  <w:color w:val="0000FF"/>
                  <w:u w:val="single"/>
                </w:rPr>
                <w:t>e</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32</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33</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ced</w:t>
              </w:r>
              <w:r w:rsidRPr="004B7D43">
                <w:rPr>
                  <w:rFonts w:ascii="Times New Roman" w:hAnsi="Times New Roman"/>
                  <w:color w:val="0000FF"/>
                  <w:u w:val="single"/>
                  <w:lang w:val="ru-RU"/>
                </w:rPr>
                <w:t>22</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34</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Поперечность световых волн. Поляризация света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cf</w:t>
              </w:r>
              <w:r w:rsidRPr="004B7D43">
                <w:rPr>
                  <w:rFonts w:ascii="Times New Roman" w:hAnsi="Times New Roman"/>
                  <w:color w:val="0000FF"/>
                  <w:u w:val="single"/>
                  <w:lang w:val="ru-RU"/>
                </w:rPr>
                <w:t>02</w:t>
              </w:r>
              <w:r>
                <w:rPr>
                  <w:rFonts w:ascii="Times New Roman" w:hAnsi="Times New Roman"/>
                  <w:color w:val="0000FF"/>
                  <w:u w:val="single"/>
                </w:rPr>
                <w:t>e</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35</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36</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Границы применимости классической механики. Постулаты специальной теории относительности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cf</w:t>
              </w:r>
              <w:r w:rsidRPr="004B7D43">
                <w:rPr>
                  <w:rFonts w:ascii="Times New Roman" w:hAnsi="Times New Roman"/>
                  <w:color w:val="0000FF"/>
                  <w:u w:val="single"/>
                  <w:lang w:val="ru-RU"/>
                </w:rPr>
                <w:t>862</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37</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cfa</w:t>
              </w:r>
              <w:r w:rsidRPr="004B7D43">
                <w:rPr>
                  <w:rFonts w:ascii="Times New Roman" w:hAnsi="Times New Roman"/>
                  <w:color w:val="0000FF"/>
                  <w:u w:val="single"/>
                  <w:lang w:val="ru-RU"/>
                </w:rPr>
                <w:t>42</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38</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Энергия и импульс релятивистской частицы. Связь массы с энергией и импульсом. </w:t>
            </w:r>
            <w:r>
              <w:rPr>
                <w:rFonts w:ascii="Times New Roman" w:hAnsi="Times New Roman"/>
                <w:color w:val="000000"/>
                <w:sz w:val="24"/>
              </w:rPr>
              <w:t>Энергия покоя</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cfc</w:t>
              </w:r>
              <w:r w:rsidRPr="004B7D43">
                <w:rPr>
                  <w:rFonts w:ascii="Times New Roman" w:hAnsi="Times New Roman"/>
                  <w:color w:val="0000FF"/>
                  <w:u w:val="single"/>
                  <w:lang w:val="ru-RU"/>
                </w:rPr>
                <w:t>68</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39</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cf</w:t>
              </w:r>
              <w:r w:rsidRPr="004B7D43">
                <w:rPr>
                  <w:rFonts w:ascii="Times New Roman" w:hAnsi="Times New Roman"/>
                  <w:color w:val="0000FF"/>
                  <w:u w:val="single"/>
                  <w:lang w:val="ru-RU"/>
                </w:rPr>
                <w:t>6</w:t>
              </w:r>
              <w:r>
                <w:rPr>
                  <w:rFonts w:ascii="Times New Roman" w:hAnsi="Times New Roman"/>
                  <w:color w:val="0000FF"/>
                  <w:u w:val="single"/>
                </w:rPr>
                <w:t>f</w:t>
              </w:r>
              <w:r w:rsidRPr="004B7D43">
                <w:rPr>
                  <w:rFonts w:ascii="Times New Roman" w:hAnsi="Times New Roman"/>
                  <w:color w:val="0000FF"/>
                  <w:u w:val="single"/>
                  <w:lang w:val="ru-RU"/>
                </w:rPr>
                <w:t>0</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cfe</w:t>
              </w:r>
              <w:r w:rsidRPr="004B7D43">
                <w:rPr>
                  <w:rFonts w:ascii="Times New Roman" w:hAnsi="Times New Roman"/>
                  <w:color w:val="0000FF"/>
                  <w:u w:val="single"/>
                  <w:lang w:val="ru-RU"/>
                </w:rPr>
                <w:t>16</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41</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cffc</w:t>
              </w:r>
              <w:r w:rsidRPr="004B7D43">
                <w:rPr>
                  <w:rFonts w:ascii="Times New Roman" w:hAnsi="Times New Roman"/>
                  <w:color w:val="0000FF"/>
                  <w:u w:val="single"/>
                  <w:lang w:val="ru-RU"/>
                </w:rPr>
                <w:t>4</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42</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Законы фотоэффекта. Уравнение Эйнштейна для фотоэффекта. </w:t>
            </w:r>
            <w:r>
              <w:rPr>
                <w:rFonts w:ascii="Times New Roman" w:hAnsi="Times New Roman"/>
                <w:color w:val="000000"/>
                <w:sz w:val="24"/>
              </w:rPr>
              <w:t>«Красная граница» фотоэффекта</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015</w:t>
              </w:r>
              <w:r>
                <w:rPr>
                  <w:rFonts w:ascii="Times New Roman" w:hAnsi="Times New Roman"/>
                  <w:color w:val="0000FF"/>
                  <w:u w:val="single"/>
                </w:rPr>
                <w:t>e</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43</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Давление света. Опыты П. Н. Лебедева. </w:t>
            </w:r>
            <w:r>
              <w:rPr>
                <w:rFonts w:ascii="Times New Roman" w:hAnsi="Times New Roman"/>
                <w:color w:val="000000"/>
                <w:sz w:val="24"/>
              </w:rPr>
              <w:t>Химическое действие света</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04</w:t>
              </w:r>
              <w:r>
                <w:rPr>
                  <w:rFonts w:ascii="Times New Roman" w:hAnsi="Times New Roman"/>
                  <w:color w:val="0000FF"/>
                  <w:u w:val="single"/>
                </w:rPr>
                <w:t>a</w:t>
              </w:r>
              <w:r w:rsidRPr="004B7D43">
                <w:rPr>
                  <w:rFonts w:ascii="Times New Roman" w:hAnsi="Times New Roman"/>
                  <w:color w:val="0000FF"/>
                  <w:u w:val="single"/>
                  <w:lang w:val="ru-RU"/>
                </w:rPr>
                <w:t>6</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44</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45</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0302</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46</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4B7D43">
              <w:rPr>
                <w:rFonts w:ascii="Times New Roman" w:hAnsi="Times New Roman"/>
                <w:color w:val="000000"/>
                <w:sz w:val="24"/>
                <w:lang w:val="ru-RU"/>
              </w:rPr>
              <w:t xml:space="preserve">-частиц. </w:t>
            </w:r>
            <w:r>
              <w:rPr>
                <w:rFonts w:ascii="Times New Roman" w:hAnsi="Times New Roman"/>
                <w:color w:val="000000"/>
                <w:sz w:val="24"/>
              </w:rPr>
              <w:t>Планетарная модель атома</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091</w:t>
              </w:r>
              <w:r>
                <w:rPr>
                  <w:rFonts w:ascii="Times New Roman" w:hAnsi="Times New Roman"/>
                  <w:color w:val="0000FF"/>
                  <w:u w:val="single"/>
                </w:rPr>
                <w:t>a</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47</w:t>
            </w:r>
          </w:p>
        </w:tc>
        <w:tc>
          <w:tcPr>
            <w:tcW w:w="3432" w:type="dxa"/>
            <w:tcMar>
              <w:top w:w="50" w:type="dxa"/>
              <w:left w:w="100" w:type="dxa"/>
            </w:tcMar>
            <w:vAlign w:val="center"/>
          </w:tcPr>
          <w:p w:rsidR="006E28E5" w:rsidRDefault="00995F59">
            <w:pPr>
              <w:spacing w:after="0"/>
              <w:ind w:left="135"/>
            </w:pPr>
            <w:r>
              <w:rPr>
                <w:rFonts w:ascii="Times New Roman" w:hAnsi="Times New Roman"/>
                <w:color w:val="000000"/>
                <w:sz w:val="24"/>
              </w:rPr>
              <w:t>Постулаты Бора</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w:t>
              </w:r>
              <w:r>
                <w:rPr>
                  <w:rFonts w:ascii="Times New Roman" w:hAnsi="Times New Roman"/>
                  <w:color w:val="0000FF"/>
                  <w:u w:val="single"/>
                </w:rPr>
                <w:t>afa</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48</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w:t>
              </w:r>
              <w:r>
                <w:rPr>
                  <w:rFonts w:ascii="Times New Roman" w:hAnsi="Times New Roman"/>
                  <w:color w:val="0000FF"/>
                  <w:u w:val="single"/>
                </w:rPr>
                <w:t>afa</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49</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Волновые свойства частиц. Волны де Бройля. Корпускулярно-волновой дуализм. Спонтанное и </w:t>
            </w:r>
            <w:r w:rsidRPr="004B7D43">
              <w:rPr>
                <w:rFonts w:ascii="Times New Roman" w:hAnsi="Times New Roman"/>
                <w:color w:val="000000"/>
                <w:sz w:val="24"/>
                <w:lang w:val="ru-RU"/>
              </w:rPr>
              <w:lastRenderedPageBreak/>
              <w:t>вынужденное излучение</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w:t>
              </w:r>
              <w:r>
                <w:rPr>
                  <w:rFonts w:ascii="Times New Roman" w:hAnsi="Times New Roman"/>
                  <w:color w:val="0000FF"/>
                  <w:u w:val="single"/>
                </w:rPr>
                <w:t>ca</w:t>
              </w:r>
              <w:r w:rsidRPr="004B7D43">
                <w:rPr>
                  <w:rFonts w:ascii="Times New Roman" w:hAnsi="Times New Roman"/>
                  <w:color w:val="0000FF"/>
                  <w:u w:val="single"/>
                  <w:lang w:val="ru-RU"/>
                </w:rPr>
                <w:t>8</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lastRenderedPageBreak/>
              <w:t>50</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w:t>
              </w:r>
              <w:r>
                <w:rPr>
                  <w:rFonts w:ascii="Times New Roman" w:hAnsi="Times New Roman"/>
                  <w:color w:val="0000FF"/>
                  <w:u w:val="single"/>
                </w:rPr>
                <w:t>fd</w:t>
              </w:r>
              <w:r w:rsidRPr="004B7D43">
                <w:rPr>
                  <w:rFonts w:ascii="Times New Roman" w:hAnsi="Times New Roman"/>
                  <w:color w:val="0000FF"/>
                  <w:u w:val="single"/>
                  <w:lang w:val="ru-RU"/>
                </w:rPr>
                <w:t>2</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51</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Свойства альфа-, бета-, гамма-излучения. Влияние радиоактивности на живые организмы</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52</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Открытие протона и нейтрона. Изотопы. Альфа-распад. Электронный и позитронный бета-распад. </w:t>
            </w:r>
            <w:r>
              <w:rPr>
                <w:rFonts w:ascii="Times New Roman" w:hAnsi="Times New Roman"/>
                <w:color w:val="000000"/>
                <w:sz w:val="24"/>
              </w:rPr>
              <w:t>Гамма-излучение</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1162</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53</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Энергия связи нуклонов в ядре. Ядерные реакции. Ядерный реактор. Проблемы, перспективы, экологические аспекты ядерной энергетики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1356</w:t>
              </w:r>
            </w:hyperlink>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54</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r>
              <w:rPr>
                <w:rFonts w:ascii="Times New Roman" w:hAnsi="Times New Roman"/>
                <w:color w:val="000000"/>
                <w:sz w:val="24"/>
              </w:rPr>
              <w:t>Круглый стол «Фундаментальные взаимодействия. Единство физической картины мира»</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0</w:t>
              </w:r>
              <w:r>
                <w:rPr>
                  <w:rFonts w:ascii="Times New Roman" w:hAnsi="Times New Roman"/>
                  <w:color w:val="0000FF"/>
                  <w:u w:val="single"/>
                </w:rPr>
                <w:t>e</w:t>
              </w:r>
              <w:r w:rsidRPr="004B7D43">
                <w:rPr>
                  <w:rFonts w:ascii="Times New Roman" w:hAnsi="Times New Roman"/>
                  <w:color w:val="0000FF"/>
                  <w:u w:val="single"/>
                  <w:lang w:val="ru-RU"/>
                </w:rPr>
                <w:t>38</w:t>
              </w:r>
            </w:hyperlink>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55</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Этапы развития астрономии. Прикладное и мировоззренческое значение астрономии. Вид звёздного неба. Созвездия, яркие звёзды, планеты, их видимое движение. </w:t>
            </w:r>
            <w:r>
              <w:rPr>
                <w:rFonts w:ascii="Times New Roman" w:hAnsi="Times New Roman"/>
                <w:color w:val="000000"/>
                <w:sz w:val="24"/>
              </w:rPr>
              <w:t>Солнечная система</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lastRenderedPageBreak/>
              <w:t>56</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Солнце. Солнечная активность. Источник энергии Солнца и звёзд</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57</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58</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Млечный Путь — наша Галактика. Положение и движение Солнца в Галактике. </w:t>
            </w:r>
            <w:r>
              <w:rPr>
                <w:rFonts w:ascii="Times New Roman" w:hAnsi="Times New Roman"/>
                <w:color w:val="000000"/>
                <w:sz w:val="24"/>
              </w:rPr>
              <w:t>Галактики. Чёрные дыры в ядрах галактик</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59</w:t>
            </w:r>
          </w:p>
        </w:tc>
        <w:tc>
          <w:tcPr>
            <w:tcW w:w="3432" w:type="dxa"/>
            <w:tcMar>
              <w:top w:w="50" w:type="dxa"/>
              <w:left w:w="100" w:type="dxa"/>
            </w:tcMar>
            <w:vAlign w:val="center"/>
          </w:tcPr>
          <w:p w:rsidR="006E28E5" w:rsidRDefault="00995F59">
            <w:pPr>
              <w:spacing w:after="0"/>
              <w:ind w:left="135"/>
            </w:pPr>
            <w:r w:rsidRPr="004B7D43">
              <w:rPr>
                <w:rFonts w:ascii="Times New Roman" w:hAnsi="Times New Roman"/>
                <w:color w:val="000000"/>
                <w:sz w:val="24"/>
                <w:lang w:val="ru-RU"/>
              </w:rPr>
              <w:t xml:space="preserve">Вселенная. Разбегание галактик. Теория Большого взрыва. </w:t>
            </w:r>
            <w:r>
              <w:rPr>
                <w:rFonts w:ascii="Times New Roman" w:hAnsi="Times New Roman"/>
                <w:color w:val="000000"/>
                <w:sz w:val="24"/>
              </w:rPr>
              <w:t>Реликтовое излучение. Метагалактика</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60</w:t>
            </w:r>
          </w:p>
        </w:tc>
        <w:tc>
          <w:tcPr>
            <w:tcW w:w="3432" w:type="dxa"/>
            <w:tcMar>
              <w:top w:w="50" w:type="dxa"/>
              <w:left w:w="100" w:type="dxa"/>
            </w:tcMar>
            <w:vAlign w:val="center"/>
          </w:tcPr>
          <w:p w:rsidR="006E28E5" w:rsidRDefault="00995F59">
            <w:pPr>
              <w:spacing w:after="0"/>
              <w:ind w:left="135"/>
            </w:pPr>
            <w:r>
              <w:rPr>
                <w:rFonts w:ascii="Times New Roman" w:hAnsi="Times New Roman"/>
                <w:color w:val="000000"/>
                <w:sz w:val="24"/>
              </w:rPr>
              <w:t>Нерешенные проблемы астрономии</w:t>
            </w:r>
          </w:p>
        </w:tc>
        <w:tc>
          <w:tcPr>
            <w:tcW w:w="802"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61</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62</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63</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64</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Обобщающий урок. Роль </w:t>
            </w:r>
            <w:r w:rsidRPr="004B7D43">
              <w:rPr>
                <w:rFonts w:ascii="Times New Roman" w:hAnsi="Times New Roman"/>
                <w:color w:val="000000"/>
                <w:sz w:val="24"/>
                <w:lang w:val="ru-RU"/>
              </w:rPr>
              <w:lastRenderedPageBreak/>
              <w:t>физической теории в формировании представлений о физической картине мира</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lastRenderedPageBreak/>
              <w:t>65</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66</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67</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Default="006E28E5">
            <w:pPr>
              <w:spacing w:after="0"/>
              <w:ind w:left="135"/>
            </w:pPr>
          </w:p>
        </w:tc>
      </w:tr>
      <w:tr w:rsidR="006E28E5" w:rsidRPr="004B7D43">
        <w:trPr>
          <w:trHeight w:val="144"/>
          <w:tblCellSpacing w:w="20" w:type="nil"/>
        </w:trPr>
        <w:tc>
          <w:tcPr>
            <w:tcW w:w="361" w:type="dxa"/>
            <w:tcMar>
              <w:top w:w="50" w:type="dxa"/>
              <w:left w:w="100" w:type="dxa"/>
            </w:tcMar>
            <w:vAlign w:val="center"/>
          </w:tcPr>
          <w:p w:rsidR="006E28E5" w:rsidRDefault="00995F59">
            <w:pPr>
              <w:spacing w:after="0"/>
            </w:pPr>
            <w:r>
              <w:rPr>
                <w:rFonts w:ascii="Times New Roman" w:hAnsi="Times New Roman"/>
                <w:color w:val="000000"/>
                <w:sz w:val="24"/>
              </w:rPr>
              <w:t>68</w:t>
            </w:r>
          </w:p>
        </w:tc>
        <w:tc>
          <w:tcPr>
            <w:tcW w:w="3432"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Резерный урок. Квантовая физика. Элементы астрономии и астрофизики</w:t>
            </w:r>
          </w:p>
        </w:tc>
        <w:tc>
          <w:tcPr>
            <w:tcW w:w="802"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E28E5" w:rsidRDefault="006E28E5">
            <w:pPr>
              <w:spacing w:after="0"/>
              <w:ind w:left="135"/>
              <w:jc w:val="center"/>
            </w:pPr>
          </w:p>
        </w:tc>
        <w:tc>
          <w:tcPr>
            <w:tcW w:w="1598" w:type="dxa"/>
            <w:tcMar>
              <w:top w:w="50" w:type="dxa"/>
              <w:left w:w="100" w:type="dxa"/>
            </w:tcMar>
            <w:vAlign w:val="center"/>
          </w:tcPr>
          <w:p w:rsidR="006E28E5" w:rsidRDefault="006E28E5">
            <w:pPr>
              <w:spacing w:after="0"/>
              <w:ind w:left="135"/>
              <w:jc w:val="center"/>
            </w:pPr>
          </w:p>
        </w:tc>
        <w:tc>
          <w:tcPr>
            <w:tcW w:w="1128" w:type="dxa"/>
            <w:tcMar>
              <w:top w:w="50" w:type="dxa"/>
              <w:left w:w="100" w:type="dxa"/>
            </w:tcMar>
            <w:vAlign w:val="center"/>
          </w:tcPr>
          <w:p w:rsidR="006E28E5" w:rsidRDefault="006E28E5">
            <w:pPr>
              <w:spacing w:after="0"/>
              <w:ind w:left="135"/>
            </w:pPr>
          </w:p>
        </w:tc>
        <w:tc>
          <w:tcPr>
            <w:tcW w:w="1944" w:type="dxa"/>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B7D43">
                <w:rPr>
                  <w:rFonts w:ascii="Times New Roman" w:hAnsi="Times New Roman"/>
                  <w:color w:val="0000FF"/>
                  <w:u w:val="single"/>
                  <w:lang w:val="ru-RU"/>
                </w:rPr>
                <w:t>://</w:t>
              </w:r>
              <w:r>
                <w:rPr>
                  <w:rFonts w:ascii="Times New Roman" w:hAnsi="Times New Roman"/>
                  <w:color w:val="0000FF"/>
                  <w:u w:val="single"/>
                </w:rPr>
                <w:t>m</w:t>
              </w:r>
              <w:r w:rsidRPr="004B7D43">
                <w:rPr>
                  <w:rFonts w:ascii="Times New Roman" w:hAnsi="Times New Roman"/>
                  <w:color w:val="0000FF"/>
                  <w:u w:val="single"/>
                  <w:lang w:val="ru-RU"/>
                </w:rPr>
                <w:t>.</w:t>
              </w:r>
              <w:r>
                <w:rPr>
                  <w:rFonts w:ascii="Times New Roman" w:hAnsi="Times New Roman"/>
                  <w:color w:val="0000FF"/>
                  <w:u w:val="single"/>
                </w:rPr>
                <w:t>edsoo</w:t>
              </w:r>
              <w:r w:rsidRPr="004B7D43">
                <w:rPr>
                  <w:rFonts w:ascii="Times New Roman" w:hAnsi="Times New Roman"/>
                  <w:color w:val="0000FF"/>
                  <w:u w:val="single"/>
                  <w:lang w:val="ru-RU"/>
                </w:rPr>
                <w:t>.</w:t>
              </w:r>
              <w:r>
                <w:rPr>
                  <w:rFonts w:ascii="Times New Roman" w:hAnsi="Times New Roman"/>
                  <w:color w:val="0000FF"/>
                  <w:u w:val="single"/>
                </w:rPr>
                <w:t>ru</w:t>
              </w:r>
              <w:r w:rsidRPr="004B7D43">
                <w:rPr>
                  <w:rFonts w:ascii="Times New Roman" w:hAnsi="Times New Roman"/>
                  <w:color w:val="0000FF"/>
                  <w:u w:val="single"/>
                  <w:lang w:val="ru-RU"/>
                </w:rPr>
                <w:t>/</w:t>
              </w:r>
              <w:r>
                <w:rPr>
                  <w:rFonts w:ascii="Times New Roman" w:hAnsi="Times New Roman"/>
                  <w:color w:val="0000FF"/>
                  <w:u w:val="single"/>
                </w:rPr>
                <w:t>ff</w:t>
              </w:r>
              <w:r w:rsidRPr="004B7D43">
                <w:rPr>
                  <w:rFonts w:ascii="Times New Roman" w:hAnsi="Times New Roman"/>
                  <w:color w:val="0000FF"/>
                  <w:u w:val="single"/>
                  <w:lang w:val="ru-RU"/>
                </w:rPr>
                <w:t>0</w:t>
              </w:r>
              <w:r>
                <w:rPr>
                  <w:rFonts w:ascii="Times New Roman" w:hAnsi="Times New Roman"/>
                  <w:color w:val="0000FF"/>
                  <w:u w:val="single"/>
                </w:rPr>
                <w:t>d</w:t>
              </w:r>
              <w:r w:rsidRPr="004B7D43">
                <w:rPr>
                  <w:rFonts w:ascii="Times New Roman" w:hAnsi="Times New Roman"/>
                  <w:color w:val="0000FF"/>
                  <w:u w:val="single"/>
                  <w:lang w:val="ru-RU"/>
                </w:rPr>
                <w:t>1784</w:t>
              </w:r>
            </w:hyperlink>
          </w:p>
        </w:tc>
      </w:tr>
      <w:tr w:rsidR="006E28E5">
        <w:trPr>
          <w:trHeight w:val="144"/>
          <w:tblCellSpacing w:w="20" w:type="nil"/>
        </w:trPr>
        <w:tc>
          <w:tcPr>
            <w:tcW w:w="0" w:type="auto"/>
            <w:gridSpan w:val="2"/>
            <w:tcMar>
              <w:top w:w="50" w:type="dxa"/>
              <w:left w:w="100" w:type="dxa"/>
            </w:tcMar>
            <w:vAlign w:val="center"/>
          </w:tcPr>
          <w:p w:rsidR="006E28E5" w:rsidRPr="004B7D43" w:rsidRDefault="00995F59">
            <w:pPr>
              <w:spacing w:after="0"/>
              <w:ind w:left="135"/>
              <w:rPr>
                <w:lang w:val="ru-RU"/>
              </w:rPr>
            </w:pPr>
            <w:r w:rsidRPr="004B7D43">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6E28E5" w:rsidRDefault="00995F59">
            <w:pPr>
              <w:spacing w:after="0"/>
              <w:ind w:left="135"/>
              <w:jc w:val="center"/>
            </w:pPr>
            <w:r w:rsidRPr="004B7D4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6E28E5" w:rsidRDefault="00995F59">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6E28E5" w:rsidRDefault="006E28E5"/>
        </w:tc>
      </w:tr>
    </w:tbl>
    <w:p w:rsidR="006E28E5" w:rsidRDefault="006E28E5">
      <w:pPr>
        <w:sectPr w:rsidR="006E28E5">
          <w:pgSz w:w="16383" w:h="11906" w:orient="landscape"/>
          <w:pgMar w:top="1134" w:right="850" w:bottom="1134" w:left="1701" w:header="720" w:footer="720" w:gutter="0"/>
          <w:cols w:space="720"/>
        </w:sectPr>
      </w:pPr>
    </w:p>
    <w:p w:rsidR="006E28E5" w:rsidRDefault="006E28E5">
      <w:pPr>
        <w:sectPr w:rsidR="006E28E5">
          <w:pgSz w:w="16383" w:h="11906" w:orient="landscape"/>
          <w:pgMar w:top="1134" w:right="850" w:bottom="1134" w:left="1701" w:header="720" w:footer="720" w:gutter="0"/>
          <w:cols w:space="720"/>
        </w:sectPr>
      </w:pPr>
    </w:p>
    <w:p w:rsidR="006E28E5" w:rsidRPr="004B7D43" w:rsidRDefault="00995F59">
      <w:pPr>
        <w:spacing w:before="199" w:after="199"/>
        <w:ind w:left="120"/>
        <w:rPr>
          <w:lang w:val="ru-RU"/>
        </w:rPr>
      </w:pPr>
      <w:bookmarkStart w:id="13" w:name="block-63525153"/>
      <w:bookmarkEnd w:id="12"/>
      <w:r w:rsidRPr="004B7D43">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6E28E5" w:rsidRDefault="00995F59">
      <w:pPr>
        <w:spacing w:before="199" w:after="199"/>
        <w:ind w:left="120"/>
      </w:pPr>
      <w:r>
        <w:rPr>
          <w:rFonts w:ascii="Times New Roman" w:hAnsi="Times New Roman"/>
          <w:b/>
          <w:color w:val="000000"/>
          <w:sz w:val="28"/>
        </w:rPr>
        <w:t xml:space="preserve">10 КЛАСС </w:t>
      </w:r>
    </w:p>
    <w:p w:rsidR="006E28E5" w:rsidRDefault="006E28E5">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6E28E5" w:rsidRPr="004B7D43">
        <w:trPr>
          <w:trHeight w:val="144"/>
        </w:trPr>
        <w:tc>
          <w:tcPr>
            <w:tcW w:w="1988" w:type="dxa"/>
            <w:tcMar>
              <w:top w:w="50" w:type="dxa"/>
              <w:left w:w="100" w:type="dxa"/>
            </w:tcMar>
            <w:vAlign w:val="center"/>
          </w:tcPr>
          <w:p w:rsidR="006E28E5" w:rsidRDefault="00995F59">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6E28E5" w:rsidRPr="004B7D43" w:rsidRDefault="00995F59">
            <w:pPr>
              <w:spacing w:after="0"/>
              <w:ind w:left="243"/>
              <w:rPr>
                <w:lang w:val="ru-RU"/>
              </w:rPr>
            </w:pPr>
            <w:r w:rsidRPr="004B7D43">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10.2</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 при решении физических задач</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10.3</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pacing w:val="2"/>
                <w:sz w:val="24"/>
                <w:lang w:val="ru-RU"/>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10.4</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10.5</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pacing w:val="2"/>
                <w:sz w:val="24"/>
                <w:lang w:val="ru-RU"/>
              </w:rPr>
              <w:t xml:space="preserve">Описывать изученные тепловые свойства тел и тепловые </w:t>
            </w:r>
            <w:r w:rsidRPr="004B7D43">
              <w:rPr>
                <w:rFonts w:ascii="Times New Roman" w:hAnsi="Times New Roman"/>
                <w:color w:val="000000"/>
                <w:spacing w:val="2"/>
                <w:sz w:val="24"/>
                <w:lang w:val="ru-RU"/>
              </w:rPr>
              <w:lastRenderedPageBreak/>
              <w:t>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lastRenderedPageBreak/>
              <w:t>10.6</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10.7</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4"/>
              </w:rPr>
              <w:t>I</w:t>
            </w:r>
            <w:r w:rsidRPr="004B7D43">
              <w:rPr>
                <w:rFonts w:ascii="Times New Roman" w:hAnsi="Times New Roman"/>
                <w:color w:val="000000"/>
                <w:sz w:val="24"/>
                <w:lang w:val="ru-RU"/>
              </w:rPr>
              <w:t xml:space="preserve">, </w:t>
            </w:r>
            <w:r>
              <w:rPr>
                <w:rFonts w:ascii="Times New Roman" w:hAnsi="Times New Roman"/>
                <w:color w:val="000000"/>
                <w:sz w:val="24"/>
              </w:rPr>
              <w:t>II</w:t>
            </w:r>
            <w:r w:rsidRPr="004B7D43">
              <w:rPr>
                <w:rFonts w:ascii="Times New Roman" w:hAnsi="Times New Roman"/>
                <w:color w:val="000000"/>
                <w:sz w:val="24"/>
                <w:lang w:val="ru-RU"/>
              </w:rPr>
              <w:t xml:space="preserve"> и </w:t>
            </w:r>
            <w:r>
              <w:rPr>
                <w:rFonts w:ascii="Times New Roman" w:hAnsi="Times New Roman"/>
                <w:color w:val="000000"/>
                <w:sz w:val="24"/>
              </w:rPr>
              <w:t>III</w:t>
            </w:r>
            <w:r w:rsidRPr="004B7D43">
              <w:rPr>
                <w:rFonts w:ascii="Times New Roman" w:hAnsi="Times New Roman"/>
                <w:color w:val="000000"/>
                <w:sz w:val="24"/>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10.8</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Объяснять основные принципы действия машин, приборов и технических устройств; различать условия их безопасного использования в повседневной жизни</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10.9</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10.10</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 xml:space="preserve">Осуществлять прямые и косвенные измерения физических величин; при этом выбирать оптимальный способ измерения и </w:t>
            </w:r>
            <w:r w:rsidRPr="004B7D43">
              <w:rPr>
                <w:rFonts w:ascii="Times New Roman" w:hAnsi="Times New Roman"/>
                <w:color w:val="000000"/>
                <w:sz w:val="24"/>
                <w:lang w:val="ru-RU"/>
              </w:rPr>
              <w:lastRenderedPageBreak/>
              <w:t>использовать известные методы оценки погрешностей измерений</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lastRenderedPageBreak/>
              <w:t>10.11</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10.12</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10.13</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10.14</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10.15</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10.16</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10.17</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6E28E5" w:rsidRPr="004B7D43">
        <w:trPr>
          <w:trHeight w:val="144"/>
        </w:trPr>
        <w:tc>
          <w:tcPr>
            <w:tcW w:w="1988"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10.18</w:t>
            </w:r>
          </w:p>
        </w:tc>
        <w:tc>
          <w:tcPr>
            <w:tcW w:w="11842"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pacing w:val="2"/>
                <w:sz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6E28E5" w:rsidRPr="004B7D43" w:rsidRDefault="006E28E5">
      <w:pPr>
        <w:spacing w:after="0"/>
        <w:ind w:left="120"/>
        <w:rPr>
          <w:lang w:val="ru-RU"/>
        </w:rPr>
      </w:pPr>
    </w:p>
    <w:p w:rsidR="006E28E5" w:rsidRDefault="00995F59">
      <w:pPr>
        <w:spacing w:before="199" w:after="199"/>
        <w:ind w:left="120"/>
      </w:pPr>
      <w:r>
        <w:rPr>
          <w:rFonts w:ascii="Times New Roman" w:hAnsi="Times New Roman"/>
          <w:b/>
          <w:color w:val="000000"/>
          <w:sz w:val="28"/>
        </w:rPr>
        <w:lastRenderedPageBreak/>
        <w:t>11 КЛАСС</w:t>
      </w:r>
    </w:p>
    <w:p w:rsidR="006E28E5" w:rsidRDefault="006E28E5">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6E28E5" w:rsidRPr="004B7D43">
        <w:trPr>
          <w:trHeight w:val="144"/>
        </w:trPr>
        <w:tc>
          <w:tcPr>
            <w:tcW w:w="1988" w:type="dxa"/>
            <w:tcMar>
              <w:top w:w="50" w:type="dxa"/>
              <w:left w:w="100" w:type="dxa"/>
            </w:tcMar>
            <w:vAlign w:val="center"/>
          </w:tcPr>
          <w:p w:rsidR="006E28E5" w:rsidRDefault="00995F59">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6E28E5" w:rsidRPr="004B7D43" w:rsidRDefault="00995F59">
            <w:pPr>
              <w:spacing w:after="0"/>
              <w:ind w:left="243"/>
              <w:rPr>
                <w:lang w:val="ru-RU"/>
              </w:rPr>
            </w:pPr>
            <w:r w:rsidRPr="004B7D43">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11.2</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Учитывать границы применения изученных физических моделей: точечный электрический заряд, ядерная модель атома, нуклонная модель атомного ядра при решении физических задач</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11.3</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11.4</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ЭДС,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lastRenderedPageBreak/>
              <w:t>11.5</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pacing w:val="2"/>
                <w:sz w:val="24"/>
                <w:lang w:val="ru-RU"/>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11.6</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 – 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w:t>
            </w:r>
            <w:r w:rsidRPr="004B7D43">
              <w:rPr>
                <w:rFonts w:ascii="Times New Roman" w:hAnsi="Times New Roman"/>
                <w:color w:val="000000"/>
                <w:spacing w:val="2"/>
                <w:sz w:val="24"/>
                <w:lang w:val="ru-RU"/>
              </w:rPr>
              <w:t>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11.7</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Определять направление вектора индукции магнитного поля проводника с током, силы Ампера и силы Лоренца</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11.8</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Строить и описывать изображение, создаваемое плоским зеркалом, тонкой линзой</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11.9</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11.10</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11.11</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11.12</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pacing w:val="3"/>
                <w:sz w:val="24"/>
                <w:lang w:val="ru-RU"/>
              </w:rPr>
              <w:t xml:space="preserve">Соблюдать правила безопасного труда при проведении </w:t>
            </w:r>
            <w:r w:rsidRPr="004B7D43">
              <w:rPr>
                <w:rFonts w:ascii="Times New Roman" w:hAnsi="Times New Roman"/>
                <w:color w:val="000000"/>
                <w:spacing w:val="3"/>
                <w:sz w:val="24"/>
                <w:lang w:val="ru-RU"/>
              </w:rPr>
              <w:lastRenderedPageBreak/>
              <w:t>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lastRenderedPageBreak/>
              <w:t>11.13</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11.14</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11.15</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11.16</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11.17</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11.18</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z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6E28E5" w:rsidRPr="004B7D43">
        <w:trPr>
          <w:trHeight w:val="144"/>
        </w:trPr>
        <w:tc>
          <w:tcPr>
            <w:tcW w:w="1988"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11.19</w:t>
            </w:r>
          </w:p>
        </w:tc>
        <w:tc>
          <w:tcPr>
            <w:tcW w:w="11678" w:type="dxa"/>
            <w:tcMar>
              <w:top w:w="50" w:type="dxa"/>
              <w:left w:w="100" w:type="dxa"/>
            </w:tcMar>
            <w:vAlign w:val="center"/>
          </w:tcPr>
          <w:p w:rsidR="006E28E5" w:rsidRPr="004B7D43" w:rsidRDefault="00995F59">
            <w:pPr>
              <w:spacing w:after="0" w:line="312" w:lineRule="auto"/>
              <w:ind w:left="336"/>
              <w:jc w:val="both"/>
              <w:rPr>
                <w:lang w:val="ru-RU"/>
              </w:rPr>
            </w:pPr>
            <w:r w:rsidRPr="004B7D43">
              <w:rPr>
                <w:rFonts w:ascii="Times New Roman" w:hAnsi="Times New Roman"/>
                <w:color w:val="000000"/>
                <w:spacing w:val="-2"/>
                <w:sz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6E28E5" w:rsidRPr="004B7D43" w:rsidRDefault="006E28E5">
      <w:pPr>
        <w:rPr>
          <w:lang w:val="ru-RU"/>
        </w:rPr>
        <w:sectPr w:rsidR="006E28E5" w:rsidRPr="004B7D43">
          <w:pgSz w:w="11906" w:h="16383"/>
          <w:pgMar w:top="1134" w:right="850" w:bottom="1134" w:left="1701" w:header="720" w:footer="720" w:gutter="0"/>
          <w:cols w:space="720"/>
        </w:sectPr>
      </w:pPr>
    </w:p>
    <w:p w:rsidR="006E28E5" w:rsidRDefault="00995F59">
      <w:pPr>
        <w:spacing w:before="199" w:after="199"/>
        <w:ind w:left="120"/>
      </w:pPr>
      <w:bookmarkStart w:id="14" w:name="block-63525154"/>
      <w:bookmarkEnd w:id="13"/>
      <w:r>
        <w:rPr>
          <w:rFonts w:ascii="Times New Roman" w:hAnsi="Times New Roman"/>
          <w:b/>
          <w:color w:val="000000"/>
          <w:sz w:val="28"/>
        </w:rPr>
        <w:lastRenderedPageBreak/>
        <w:t>ПРОВЕРЯЕМЫЕ ЭЛЕМЕНТЫ СОДЕРЖАНИЯ</w:t>
      </w:r>
    </w:p>
    <w:p w:rsidR="006E28E5" w:rsidRDefault="006E28E5">
      <w:pPr>
        <w:spacing w:before="199" w:after="199"/>
        <w:ind w:left="120"/>
      </w:pPr>
    </w:p>
    <w:p w:rsidR="006E28E5" w:rsidRDefault="00995F59">
      <w:pPr>
        <w:spacing w:before="199" w:after="199"/>
        <w:ind w:left="120"/>
      </w:pPr>
      <w:r>
        <w:rPr>
          <w:rFonts w:ascii="Times New Roman" w:hAnsi="Times New Roman"/>
          <w:b/>
          <w:color w:val="000000"/>
          <w:sz w:val="28"/>
        </w:rPr>
        <w:t>10 КЛАСС</w:t>
      </w:r>
    </w:p>
    <w:p w:rsidR="006E28E5" w:rsidRDefault="006E28E5">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3067"/>
        <w:gridCol w:w="5068"/>
      </w:tblGrid>
      <w:tr w:rsidR="006E28E5">
        <w:trPr>
          <w:trHeight w:val="144"/>
        </w:trPr>
        <w:tc>
          <w:tcPr>
            <w:tcW w:w="1204" w:type="dxa"/>
            <w:tcMar>
              <w:top w:w="50" w:type="dxa"/>
              <w:left w:w="100" w:type="dxa"/>
            </w:tcMar>
            <w:vAlign w:val="center"/>
          </w:tcPr>
          <w:p w:rsidR="006E28E5" w:rsidRDefault="00995F59">
            <w:pPr>
              <w:spacing w:after="0"/>
              <w:ind w:left="243"/>
            </w:pPr>
            <w:r>
              <w:rPr>
                <w:rFonts w:ascii="Times New Roman" w:hAnsi="Times New Roman"/>
                <w:b/>
                <w:color w:val="000000"/>
                <w:sz w:val="24"/>
              </w:rPr>
              <w:t xml:space="preserve"> Код раздела </w:t>
            </w:r>
          </w:p>
        </w:tc>
        <w:tc>
          <w:tcPr>
            <w:tcW w:w="3564" w:type="dxa"/>
            <w:tcMar>
              <w:top w:w="50" w:type="dxa"/>
              <w:left w:w="100" w:type="dxa"/>
            </w:tcMar>
            <w:vAlign w:val="center"/>
          </w:tcPr>
          <w:p w:rsidR="006E28E5" w:rsidRDefault="00995F59">
            <w:pPr>
              <w:spacing w:after="0"/>
              <w:ind w:left="243"/>
            </w:pPr>
            <w:r>
              <w:rPr>
                <w:rFonts w:ascii="Times New Roman" w:hAnsi="Times New Roman"/>
                <w:b/>
                <w:color w:val="000000"/>
                <w:sz w:val="24"/>
              </w:rPr>
              <w:t xml:space="preserve"> Код проверяемого элемента </w:t>
            </w:r>
          </w:p>
        </w:tc>
        <w:tc>
          <w:tcPr>
            <w:tcW w:w="6020" w:type="dxa"/>
            <w:tcMar>
              <w:top w:w="50" w:type="dxa"/>
              <w:left w:w="100" w:type="dxa"/>
            </w:tcMar>
            <w:vAlign w:val="center"/>
          </w:tcPr>
          <w:p w:rsidR="006E28E5" w:rsidRDefault="00995F59">
            <w:pPr>
              <w:spacing w:after="0"/>
              <w:ind w:left="243"/>
            </w:pPr>
            <w:r>
              <w:rPr>
                <w:rFonts w:ascii="Times New Roman" w:hAnsi="Times New Roman"/>
                <w:b/>
                <w:color w:val="000000"/>
                <w:sz w:val="24"/>
              </w:rPr>
              <w:t xml:space="preserve"> Проверяемые элементы содержания </w:t>
            </w:r>
          </w:p>
        </w:tc>
      </w:tr>
      <w:tr w:rsidR="006E28E5" w:rsidRPr="004B7D43">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w:t>
            </w:r>
          </w:p>
        </w:tc>
        <w:tc>
          <w:tcPr>
            <w:tcW w:w="0" w:type="auto"/>
            <w:gridSpan w:val="2"/>
            <w:tcMar>
              <w:top w:w="50" w:type="dxa"/>
              <w:left w:w="100" w:type="dxa"/>
            </w:tcMar>
            <w:vAlign w:val="center"/>
          </w:tcPr>
          <w:p w:rsidR="006E28E5" w:rsidRPr="004B7D43" w:rsidRDefault="00995F59">
            <w:pPr>
              <w:spacing w:after="0" w:line="336" w:lineRule="auto"/>
              <w:ind w:left="336"/>
              <w:jc w:val="center"/>
              <w:rPr>
                <w:lang w:val="ru-RU"/>
              </w:rPr>
            </w:pPr>
            <w:r w:rsidRPr="004B7D43">
              <w:rPr>
                <w:rFonts w:ascii="Times New Roman" w:hAnsi="Times New Roman"/>
                <w:color w:val="000000"/>
                <w:sz w:val="24"/>
                <w:lang w:val="ru-RU"/>
              </w:rPr>
              <w:t>ФИЗИКА И МЕТОДЫ НАУЧНОГО ПОЗНАНИЯ</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1.1</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1.2</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Роль и место физики в формировании современной научной картины мира, в практической деятельности людей</w:t>
            </w:r>
          </w:p>
        </w:tc>
      </w:tr>
      <w:tr w:rsidR="006E28E5">
        <w:trPr>
          <w:trHeight w:val="144"/>
        </w:trPr>
        <w:tc>
          <w:tcPr>
            <w:tcW w:w="120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МЕХАНИКА</w:t>
            </w:r>
          </w:p>
        </w:tc>
      </w:tr>
      <w:tr w:rsidR="006E28E5">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2.1</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###Par###КИНЕМАТИКА</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2.1.1</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 xml:space="preserve">Система отсчёта. Траектория </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2.1.2</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Перемещение, скорость (</w:t>
            </w:r>
            <w:r w:rsidRPr="004B7D43">
              <w:rPr>
                <w:rFonts w:ascii="Times New Roman" w:hAnsi="Times New Roman"/>
                <w:color w:val="000000"/>
                <w:spacing w:val="-4"/>
                <w:sz w:val="24"/>
                <w:lang w:val="ru-RU"/>
              </w:rPr>
              <w:t xml:space="preserve">средняя скорость, </w:t>
            </w:r>
            <w:r w:rsidRPr="004B7D43">
              <w:rPr>
                <w:rFonts w:ascii="Times New Roman" w:hAnsi="Times New Roman"/>
                <w:color w:val="000000"/>
                <w:sz w:val="24"/>
                <w:lang w:val="ru-RU"/>
              </w:rPr>
              <w:t xml:space="preserve">мгновенная скорость) и ускорение материальной точки, их проекции на оси системы координат. </w:t>
            </w:r>
            <w:r>
              <w:rPr>
                <w:rFonts w:ascii="Times New Roman" w:hAnsi="Times New Roman"/>
                <w:color w:val="000000"/>
                <w:sz w:val="24"/>
              </w:rPr>
              <w:t>Сложение перемещений и сложение скоростей</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2.1.3</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2.1.4</w:t>
            </w:r>
          </w:p>
        </w:tc>
        <w:tc>
          <w:tcPr>
            <w:tcW w:w="6020" w:type="dxa"/>
            <w:tcMar>
              <w:top w:w="50" w:type="dxa"/>
              <w:left w:w="100" w:type="dxa"/>
            </w:tcMar>
            <w:vAlign w:val="center"/>
          </w:tcPr>
          <w:p w:rsidR="006E28E5" w:rsidRPr="004B7D43" w:rsidRDefault="00995F59">
            <w:pPr>
              <w:spacing w:after="0" w:line="336" w:lineRule="auto"/>
              <w:ind w:left="336"/>
              <w:rPr>
                <w:lang w:val="ru-RU"/>
              </w:rPr>
            </w:pPr>
            <w:r w:rsidRPr="004B7D43">
              <w:rPr>
                <w:rFonts w:ascii="Times New Roman" w:hAnsi="Times New Roman"/>
                <w:color w:val="000000"/>
                <w:sz w:val="24"/>
                <w:lang w:val="ru-RU"/>
              </w:rPr>
              <w:t>Свободное падение. Ускорение свободного падения</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2.1.5</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Криволинейное движение. Равномерное движение материальной точки по окружности. </w:t>
            </w:r>
            <w:r>
              <w:rPr>
                <w:rFonts w:ascii="Times New Roman" w:hAnsi="Times New Roman"/>
                <w:color w:val="000000"/>
                <w:sz w:val="24"/>
              </w:rPr>
              <w:t>Угловая скорость, линейная скорость. Период и частота. Центростремительное ускорение</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2.1.6</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Технические устройства: спидометр, движение снарядов, цепные и ременные передачи</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2.1.7</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Практические работы. 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Изучение движения шарика в вязкой жидкости. Изучение движения тела, брошенного горизонтально</w:t>
            </w:r>
          </w:p>
        </w:tc>
      </w:tr>
      <w:tr w:rsidR="006E28E5">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###Par###ДИНАМИКА</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2.2.1</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 xml:space="preserve">Принцип относительности Галилея. Первый закон Ньютона. Инерциальные системы отсчёта </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2.2.2</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Масса тела. Сила. Принцип суперпозиции сил</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2.2.3</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Второй закон Ньютона для материальной точки в инерциальной системе отсчёта (ИСО). </w:t>
            </w:r>
            <w:r>
              <w:rPr>
                <w:rFonts w:ascii="Times New Roman" w:hAnsi="Times New Roman"/>
                <w:color w:val="000000"/>
                <w:sz w:val="24"/>
              </w:rPr>
              <w:t>Третий закон Ньютона для материальных точек</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2.2.4</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Закон всемирного тяготения. Сила тяжести. Первая космическая скорость. Вес тела</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2.2.5</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Сила упругости. Закон Гука</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2.2.6</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 xml:space="preserve">Сила трения. Сухое трение. Сила трения скольжения и сила трения покоя. Коэффициент трения. Сила сопротивления </w:t>
            </w:r>
            <w:r w:rsidRPr="004B7D43">
              <w:rPr>
                <w:rFonts w:ascii="Times New Roman" w:hAnsi="Times New Roman"/>
                <w:color w:val="000000"/>
                <w:sz w:val="24"/>
                <w:lang w:val="ru-RU"/>
              </w:rPr>
              <w:lastRenderedPageBreak/>
              <w:t>при движении тела в жидкости или газе</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2.2.7</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Поступательное и вращательное движение абсолютно твёрдого тела</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2.2.8</w:t>
            </w:r>
          </w:p>
        </w:tc>
        <w:tc>
          <w:tcPr>
            <w:tcW w:w="6020" w:type="dxa"/>
            <w:tcMar>
              <w:top w:w="50" w:type="dxa"/>
              <w:left w:w="100" w:type="dxa"/>
            </w:tcMar>
            <w:vAlign w:val="center"/>
          </w:tcPr>
          <w:p w:rsidR="006E28E5" w:rsidRPr="004B7D43" w:rsidRDefault="00995F59">
            <w:pPr>
              <w:keepNext/>
              <w:spacing w:after="0" w:line="336" w:lineRule="auto"/>
              <w:ind w:left="336"/>
              <w:jc w:val="both"/>
              <w:rPr>
                <w:lang w:val="ru-RU"/>
              </w:rPr>
            </w:pPr>
            <w:r w:rsidRPr="004B7D43">
              <w:rPr>
                <w:rFonts w:ascii="Times New Roman" w:hAnsi="Times New Roman"/>
                <w:color w:val="000000"/>
                <w:sz w:val="24"/>
                <w:lang w:val="ru-RU"/>
              </w:rPr>
              <w:t>Момент силы относительно оси вращения. Плечо силы. Условия равновесия твёрдого тела в ИСО</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2.2.9</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Технические устройства: подшипники, движение искусственных спутников</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2.2.10</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Практические работы. Изучение движения бруска по наклонной плоскости под действием нескольких сил. Исследование зависимости сил упругости, возникающих в деформируемой пружине и резиновом образце, от величины их деформации. </w:t>
            </w:r>
            <w:r>
              <w:rPr>
                <w:rFonts w:ascii="Times New Roman" w:hAnsi="Times New Roman"/>
                <w:color w:val="000000"/>
                <w:sz w:val="24"/>
              </w:rPr>
              <w:t>Исследование условий равновесия твёрдого тела, имеющего ось вращения</w:t>
            </w:r>
          </w:p>
        </w:tc>
      </w:tr>
      <w:tr w:rsidR="006E28E5" w:rsidRPr="004B7D43">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w:t>
            </w:r>
          </w:p>
        </w:tc>
        <w:tc>
          <w:tcPr>
            <w:tcW w:w="0" w:type="auto"/>
            <w:gridSpan w:val="2"/>
            <w:tcMar>
              <w:top w:w="50" w:type="dxa"/>
              <w:left w:w="100" w:type="dxa"/>
            </w:tcMar>
            <w:vAlign w:val="center"/>
          </w:tcPr>
          <w:p w:rsidR="006E28E5" w:rsidRPr="004B7D43" w:rsidRDefault="00995F59">
            <w:pPr>
              <w:spacing w:after="0" w:line="336" w:lineRule="auto"/>
              <w:ind w:left="336"/>
              <w:jc w:val="center"/>
              <w:rPr>
                <w:lang w:val="ru-RU"/>
              </w:rPr>
            </w:pPr>
            <w:r w:rsidRPr="004B7D43">
              <w:rPr>
                <w:rFonts w:ascii="Times New Roman" w:hAnsi="Times New Roman"/>
                <w:color w:val="000000"/>
                <w:sz w:val="24"/>
                <w:lang w:val="ru-RU"/>
              </w:rPr>
              <w:t>###</w:t>
            </w:r>
            <w:r>
              <w:rPr>
                <w:rFonts w:ascii="Times New Roman" w:hAnsi="Times New Roman"/>
                <w:color w:val="000000"/>
                <w:sz w:val="24"/>
              </w:rPr>
              <w:t>Par</w:t>
            </w:r>
            <w:r w:rsidRPr="004B7D43">
              <w:rPr>
                <w:rFonts w:ascii="Times New Roman" w:hAnsi="Times New Roman"/>
                <w:color w:val="000000"/>
                <w:sz w:val="24"/>
                <w:lang w:val="ru-RU"/>
              </w:rPr>
              <w:t>###ЗАКОНЫ СОХРАНЕНИЯ В МЕХАНИКЕ</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2.3.1</w:t>
            </w:r>
          </w:p>
        </w:tc>
        <w:tc>
          <w:tcPr>
            <w:tcW w:w="6020" w:type="dxa"/>
            <w:tcMar>
              <w:top w:w="50" w:type="dxa"/>
              <w:left w:w="100" w:type="dxa"/>
            </w:tcMar>
            <w:vAlign w:val="center"/>
          </w:tcPr>
          <w:p w:rsidR="006E28E5" w:rsidRPr="004B7D43" w:rsidRDefault="00995F59">
            <w:pPr>
              <w:keepNext/>
              <w:spacing w:after="0" w:line="336" w:lineRule="auto"/>
              <w:ind w:left="336"/>
              <w:jc w:val="both"/>
              <w:rPr>
                <w:lang w:val="ru-RU"/>
              </w:rPr>
            </w:pPr>
            <w:r w:rsidRPr="004B7D43">
              <w:rPr>
                <w:rFonts w:ascii="Times New Roman" w:hAnsi="Times New Roman"/>
                <w:color w:val="000000"/>
                <w:sz w:val="24"/>
                <w:lang w:val="ru-RU"/>
              </w:rPr>
              <w:t xml:space="preserve">Импульс материальной точки, системы материальных точек. Импульс силы и изменение импульса тела </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2.3.2</w:t>
            </w:r>
          </w:p>
        </w:tc>
        <w:tc>
          <w:tcPr>
            <w:tcW w:w="6020" w:type="dxa"/>
            <w:tcMar>
              <w:top w:w="50" w:type="dxa"/>
              <w:left w:w="100" w:type="dxa"/>
            </w:tcMar>
            <w:vAlign w:val="center"/>
          </w:tcPr>
          <w:p w:rsidR="006E28E5" w:rsidRDefault="00995F59">
            <w:pPr>
              <w:keepNext/>
              <w:spacing w:after="0" w:line="336" w:lineRule="auto"/>
              <w:ind w:left="336"/>
              <w:jc w:val="both"/>
            </w:pPr>
            <w:r w:rsidRPr="004B7D43">
              <w:rPr>
                <w:rFonts w:ascii="Times New Roman" w:hAnsi="Times New Roman"/>
                <w:color w:val="000000"/>
                <w:sz w:val="24"/>
                <w:lang w:val="ru-RU"/>
              </w:rPr>
              <w:t xml:space="preserve">Закон сохранения импульса в ИСО. </w:t>
            </w:r>
            <w:r>
              <w:rPr>
                <w:rFonts w:ascii="Times New Roman" w:hAnsi="Times New Roman"/>
                <w:color w:val="000000"/>
                <w:sz w:val="24"/>
              </w:rPr>
              <w:t>Реактивное движение</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2.3.3</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Работа силы</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2.3.4</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Мощность силы</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2.3.5</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Кинетическая энергия материальной точки. Теорема о кинетической энергии</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2.3.6</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Потенциальная энергия. Потенциальная энергия упруго деформированной пружины. </w:t>
            </w:r>
            <w:r>
              <w:rPr>
                <w:rFonts w:ascii="Times New Roman" w:hAnsi="Times New Roman"/>
                <w:color w:val="000000"/>
                <w:sz w:val="24"/>
              </w:rPr>
              <w:t>Потенциальная энергия тела вблизи поверхности Земли</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2.3.7</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механической энергии системы тел. </w:t>
            </w:r>
            <w:r>
              <w:rPr>
                <w:rFonts w:ascii="Times New Roman" w:hAnsi="Times New Roman"/>
                <w:color w:val="000000"/>
                <w:sz w:val="24"/>
              </w:rPr>
              <w:t xml:space="preserve">Закон сохранения </w:t>
            </w:r>
            <w:r>
              <w:rPr>
                <w:rFonts w:ascii="Times New Roman" w:hAnsi="Times New Roman"/>
                <w:color w:val="000000"/>
                <w:sz w:val="24"/>
              </w:rPr>
              <w:lastRenderedPageBreak/>
              <w:t>механической энергии</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2.3.8</w:t>
            </w:r>
          </w:p>
        </w:tc>
        <w:tc>
          <w:tcPr>
            <w:tcW w:w="6020" w:type="dxa"/>
            <w:tcMar>
              <w:top w:w="50" w:type="dxa"/>
              <w:left w:w="100" w:type="dxa"/>
            </w:tcMar>
            <w:vAlign w:val="center"/>
          </w:tcPr>
          <w:p w:rsidR="006E28E5" w:rsidRDefault="00995F59">
            <w:pPr>
              <w:keepNext/>
              <w:spacing w:after="0" w:line="336" w:lineRule="auto"/>
              <w:ind w:left="336"/>
              <w:jc w:val="both"/>
            </w:pPr>
            <w:r>
              <w:rPr>
                <w:rFonts w:ascii="Times New Roman" w:hAnsi="Times New Roman"/>
                <w:color w:val="000000"/>
                <w:sz w:val="24"/>
              </w:rPr>
              <w:t>Упругие и неупругие столкновения</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2.3.9</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Технические устройства: движение ракет, водомёт, копер, пружинный пистолет</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2.3.10</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Практические работы. Изучение связи скоростей тел при неупругом ударе. </w:t>
            </w:r>
            <w:r>
              <w:rPr>
                <w:rFonts w:ascii="Times New Roman" w:hAnsi="Times New Roman"/>
                <w:color w:val="000000"/>
                <w:sz w:val="24"/>
              </w:rPr>
              <w:t>Исследование связи работы силы с изменением механической энергии тела</w:t>
            </w:r>
          </w:p>
        </w:tc>
      </w:tr>
      <w:tr w:rsidR="006E28E5">
        <w:trPr>
          <w:trHeight w:val="144"/>
        </w:trPr>
        <w:tc>
          <w:tcPr>
            <w:tcW w:w="120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МОЛЕКУЛЯРНАЯ ФИЗИКА И ТЕРМОДИНАМИКА</w:t>
            </w:r>
          </w:p>
        </w:tc>
      </w:tr>
      <w:tr w:rsidR="006E28E5" w:rsidRPr="004B7D43">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w:t>
            </w:r>
          </w:p>
        </w:tc>
        <w:tc>
          <w:tcPr>
            <w:tcW w:w="0" w:type="auto"/>
            <w:gridSpan w:val="2"/>
            <w:tcMar>
              <w:top w:w="50" w:type="dxa"/>
              <w:left w:w="100" w:type="dxa"/>
            </w:tcMar>
            <w:vAlign w:val="center"/>
          </w:tcPr>
          <w:p w:rsidR="006E28E5" w:rsidRPr="004B7D43" w:rsidRDefault="00995F59">
            <w:pPr>
              <w:spacing w:after="0" w:line="336" w:lineRule="auto"/>
              <w:ind w:left="336"/>
              <w:jc w:val="center"/>
              <w:rPr>
                <w:lang w:val="ru-RU"/>
              </w:rPr>
            </w:pPr>
            <w:r w:rsidRPr="004B7D43">
              <w:rPr>
                <w:rFonts w:ascii="Times New Roman" w:hAnsi="Times New Roman"/>
                <w:color w:val="000000"/>
                <w:sz w:val="24"/>
                <w:lang w:val="ru-RU"/>
              </w:rPr>
              <w:t>###</w:t>
            </w:r>
            <w:r>
              <w:rPr>
                <w:rFonts w:ascii="Times New Roman" w:hAnsi="Times New Roman"/>
                <w:color w:val="000000"/>
                <w:sz w:val="24"/>
              </w:rPr>
              <w:t>Par</w:t>
            </w:r>
            <w:r w:rsidRPr="004B7D43">
              <w:rPr>
                <w:rFonts w:ascii="Times New Roman" w:hAnsi="Times New Roman"/>
                <w:color w:val="000000"/>
                <w:sz w:val="24"/>
                <w:lang w:val="ru-RU"/>
              </w:rPr>
              <w:t>###ОСНОВЫ МОЛЕКУЛЯРНО-КИНЕТИЧЕСКОЙ ТЕОРИИ</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3.1.1</w:t>
            </w:r>
          </w:p>
        </w:tc>
        <w:tc>
          <w:tcPr>
            <w:tcW w:w="6020" w:type="dxa"/>
            <w:tcMar>
              <w:top w:w="50" w:type="dxa"/>
              <w:left w:w="100" w:type="dxa"/>
            </w:tcMar>
            <w:vAlign w:val="center"/>
          </w:tcPr>
          <w:p w:rsidR="006E28E5" w:rsidRPr="004B7D43" w:rsidRDefault="00995F59">
            <w:pPr>
              <w:keepNext/>
              <w:spacing w:after="0" w:line="336" w:lineRule="auto"/>
              <w:ind w:left="336"/>
              <w:jc w:val="both"/>
              <w:rPr>
                <w:lang w:val="ru-RU"/>
              </w:rPr>
            </w:pPr>
            <w:r w:rsidRPr="004B7D43">
              <w:rPr>
                <w:rFonts w:ascii="Times New Roman" w:hAnsi="Times New Roman"/>
                <w:color w:val="000000"/>
                <w:sz w:val="24"/>
                <w:lang w:val="ru-RU"/>
              </w:rPr>
              <w:t>Основные положения молекулярно-кинетической теории. Броуновское движение. Диффузия. Характер движения и взаимодействия частиц вещества</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3.1.2</w:t>
            </w:r>
          </w:p>
        </w:tc>
        <w:tc>
          <w:tcPr>
            <w:tcW w:w="6020" w:type="dxa"/>
            <w:tcMar>
              <w:top w:w="50" w:type="dxa"/>
              <w:left w:w="100" w:type="dxa"/>
            </w:tcMar>
            <w:vAlign w:val="center"/>
          </w:tcPr>
          <w:p w:rsidR="006E28E5" w:rsidRPr="004B7D43" w:rsidRDefault="00995F59">
            <w:pPr>
              <w:keepNext/>
              <w:spacing w:after="0" w:line="336" w:lineRule="auto"/>
              <w:ind w:left="336"/>
              <w:jc w:val="both"/>
              <w:rPr>
                <w:lang w:val="ru-RU"/>
              </w:rPr>
            </w:pPr>
            <w:r w:rsidRPr="004B7D43">
              <w:rPr>
                <w:rFonts w:ascii="Times New Roman" w:hAnsi="Times New Roman"/>
                <w:color w:val="000000"/>
                <w:sz w:val="24"/>
                <w:lang w:val="ru-RU"/>
              </w:rPr>
              <w:t>Модели строения газов, жидкостей и твёрдых тел и объяснение свойств вещества на основе этих моделей</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3.1.3</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Масса молекул. Количество вещества. Постоянная Авогадро</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3.1.4</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Шкала температур Цельсия</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3.1.5</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Модель идеального газа. Основное уравнение молекулярно-кинетической теории идеального газа</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3.1.6</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Абсолютная температура как мера средней кинетической энергии теплового движения частиц газа. </w:t>
            </w:r>
            <w:r>
              <w:rPr>
                <w:rFonts w:ascii="Times New Roman" w:hAnsi="Times New Roman"/>
                <w:color w:val="000000"/>
                <w:sz w:val="24"/>
              </w:rPr>
              <w:t>Шкала температур Кельвина</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3.1.7</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 xml:space="preserve">Уравнение Клапейрона – Менделеева. Закон Дальтона </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3.1.8</w:t>
            </w:r>
          </w:p>
        </w:tc>
        <w:tc>
          <w:tcPr>
            <w:tcW w:w="6020" w:type="dxa"/>
            <w:tcMar>
              <w:top w:w="50" w:type="dxa"/>
              <w:left w:w="100" w:type="dxa"/>
            </w:tcMar>
            <w:vAlign w:val="center"/>
          </w:tcPr>
          <w:p w:rsidR="006E28E5" w:rsidRPr="004B7D43" w:rsidRDefault="00995F59">
            <w:pPr>
              <w:keepNext/>
              <w:spacing w:after="0" w:line="336" w:lineRule="auto"/>
              <w:ind w:left="336"/>
              <w:jc w:val="both"/>
              <w:rPr>
                <w:lang w:val="ru-RU"/>
              </w:rPr>
            </w:pPr>
            <w:r w:rsidRPr="004B7D43">
              <w:rPr>
                <w:rFonts w:ascii="Times New Roman" w:hAnsi="Times New Roman"/>
                <w:color w:val="000000"/>
                <w:sz w:val="24"/>
                <w:lang w:val="ru-RU"/>
              </w:rPr>
              <w:t>Газовые законы. Изопроцессы в идеальном газе с постоянным количеством вещества: изотерма, изохора, изобара</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3.1.9</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Технические устройства: термометр, барометр</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3.1.10</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Практические работы. Измерение массы воздуха в классной комнате. </w:t>
            </w:r>
            <w:r>
              <w:rPr>
                <w:rFonts w:ascii="Times New Roman" w:hAnsi="Times New Roman"/>
                <w:color w:val="000000"/>
                <w:sz w:val="24"/>
              </w:rPr>
              <w:t>Исследование зависимости между параметрами состояния разреженного газа</w:t>
            </w:r>
          </w:p>
        </w:tc>
      </w:tr>
      <w:tr w:rsidR="006E28E5">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lastRenderedPageBreak/>
              <w:t>3.2</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ОСНОВЫ ТЕРМОДИНАМИКИ</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3.2.1</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Термодинамическая система. Внутренняя энергия термодинамической системы и способы её изменения</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3.2.2</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Количество теплоты и работа. Внутренняя энергия одноатомного идеального газа</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3.2.3</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Виды теплопередачи: теплопроводность, конвекция, излучение. Теплоёмкость тела. Удельная теплоёмкость вещества. </w:t>
            </w:r>
            <w:r>
              <w:rPr>
                <w:rFonts w:ascii="Times New Roman" w:hAnsi="Times New Roman"/>
                <w:color w:val="000000"/>
                <w:sz w:val="24"/>
              </w:rPr>
              <w:t xml:space="preserve">Расчёт количества теплоты при теплопередаче </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3.2.4</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Первый закон термодинамики. Применение первого закона термодинамики к изопроцессам. </w:t>
            </w:r>
            <w:r>
              <w:rPr>
                <w:rFonts w:ascii="Times New Roman" w:hAnsi="Times New Roman"/>
                <w:color w:val="000000"/>
                <w:sz w:val="24"/>
              </w:rPr>
              <w:t>Графическая интерпретация работы газа</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3.2.5</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Тепловые машины. Принципы действия тепловых машин. Преобразования энергии в тепловых машинах. Коэффициент полезного действия (далее – КПД) тепловой машины. Цикл Карно и его КПД</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3.2.6</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Второй закон термодинамики. Необратимость процессов в природе. Тепловые двигатели. Экологические проблемы теплоэнергетики</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3.2.7</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Технические устройства: двигатель внутреннего сгорания, бытовой холодильник, кондиционер</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3.2.8</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Практические работы. Измерение удельной теплоёмкости</w:t>
            </w:r>
          </w:p>
        </w:tc>
      </w:tr>
      <w:tr w:rsidR="006E28E5" w:rsidRPr="004B7D43">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3.3</w:t>
            </w:r>
          </w:p>
        </w:tc>
        <w:tc>
          <w:tcPr>
            <w:tcW w:w="0" w:type="auto"/>
            <w:gridSpan w:val="2"/>
            <w:tcMar>
              <w:top w:w="50" w:type="dxa"/>
              <w:left w:w="100" w:type="dxa"/>
            </w:tcMar>
            <w:vAlign w:val="center"/>
          </w:tcPr>
          <w:p w:rsidR="006E28E5" w:rsidRPr="004B7D43" w:rsidRDefault="00995F59">
            <w:pPr>
              <w:spacing w:after="0" w:line="336" w:lineRule="auto"/>
              <w:ind w:left="336"/>
              <w:jc w:val="center"/>
              <w:rPr>
                <w:lang w:val="ru-RU"/>
              </w:rPr>
            </w:pPr>
            <w:r w:rsidRPr="004B7D43">
              <w:rPr>
                <w:rFonts w:ascii="Times New Roman" w:hAnsi="Times New Roman"/>
                <w:color w:val="000000"/>
                <w:sz w:val="24"/>
                <w:lang w:val="ru-RU"/>
              </w:rPr>
              <w:t>###</w:t>
            </w:r>
            <w:r>
              <w:rPr>
                <w:rFonts w:ascii="Times New Roman" w:hAnsi="Times New Roman"/>
                <w:color w:val="000000"/>
                <w:sz w:val="24"/>
              </w:rPr>
              <w:t>Par</w:t>
            </w:r>
            <w:r w:rsidRPr="004B7D43">
              <w:rPr>
                <w:rFonts w:ascii="Times New Roman" w:hAnsi="Times New Roman"/>
                <w:color w:val="000000"/>
                <w:sz w:val="24"/>
                <w:lang w:val="ru-RU"/>
              </w:rPr>
              <w:t>###АГРЕГАТНЫЕ СОСТОЯНИЯ ВЕЩЕСВА. ФАЗОВЫЕ ПЕРЕХОДЫ</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3.3.1</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pacing w:val="-2"/>
                <w:sz w:val="24"/>
                <w:lang w:val="ru-RU"/>
              </w:rPr>
              <w:t>Парообразование и конденсация. Испарение и кипение. Удельная теплота парообразования. Зависимость температуры кипения от давления</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3.3.2</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3.3.3</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Твёрдое тело. Кристаллические и аморфные тела. Анизотропия свойств кристаллов. Жидкие кристаллы. </w:t>
            </w:r>
            <w:r>
              <w:rPr>
                <w:rFonts w:ascii="Times New Roman" w:hAnsi="Times New Roman"/>
                <w:color w:val="000000"/>
                <w:sz w:val="24"/>
              </w:rPr>
              <w:t>Современные материалы</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3.3.4</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3.3.5</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Уравнение теплового баланса</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3.3.6</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Технические устройства: гигрометр и психрометр, калориметр, технологии получения современных материалов, в том числе наноматериалов, и нанотехнологии</w:t>
            </w:r>
          </w:p>
        </w:tc>
      </w:tr>
      <w:tr w:rsidR="006E28E5" w:rsidRPr="004B7D43">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3.3.7</w:t>
            </w:r>
          </w:p>
        </w:tc>
        <w:tc>
          <w:tcPr>
            <w:tcW w:w="6020" w:type="dxa"/>
            <w:tcMar>
              <w:top w:w="50" w:type="dxa"/>
              <w:left w:w="100" w:type="dxa"/>
            </w:tcMar>
            <w:vAlign w:val="center"/>
          </w:tcPr>
          <w:p w:rsidR="006E28E5" w:rsidRPr="004B7D43" w:rsidRDefault="00995F59">
            <w:pPr>
              <w:keepNext/>
              <w:spacing w:after="0" w:line="336" w:lineRule="auto"/>
              <w:ind w:left="336"/>
              <w:jc w:val="both"/>
              <w:rPr>
                <w:lang w:val="ru-RU"/>
              </w:rPr>
            </w:pPr>
            <w:r w:rsidRPr="004B7D43">
              <w:rPr>
                <w:rFonts w:ascii="Times New Roman" w:hAnsi="Times New Roman"/>
                <w:color w:val="000000"/>
                <w:sz w:val="24"/>
                <w:lang w:val="ru-RU"/>
              </w:rPr>
              <w:t>Практические работы. Измерение влажности воздуха</w:t>
            </w:r>
          </w:p>
        </w:tc>
      </w:tr>
      <w:tr w:rsidR="006E28E5">
        <w:trPr>
          <w:trHeight w:val="144"/>
        </w:trPr>
        <w:tc>
          <w:tcPr>
            <w:tcW w:w="120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ЭЛЕКТРОДИНАМИКА</w:t>
            </w:r>
          </w:p>
        </w:tc>
      </w:tr>
      <w:tr w:rsidR="006E28E5">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###Par###ЭЛЕКТРОСТАТИКА</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4.1.1</w:t>
            </w:r>
          </w:p>
        </w:tc>
        <w:tc>
          <w:tcPr>
            <w:tcW w:w="6020" w:type="dxa"/>
            <w:tcMar>
              <w:top w:w="50" w:type="dxa"/>
              <w:left w:w="100" w:type="dxa"/>
            </w:tcMar>
            <w:vAlign w:val="center"/>
          </w:tcPr>
          <w:p w:rsidR="006E28E5" w:rsidRPr="004B7D43" w:rsidRDefault="00995F59">
            <w:pPr>
              <w:keepNext/>
              <w:spacing w:after="0" w:line="336" w:lineRule="auto"/>
              <w:ind w:left="336"/>
              <w:jc w:val="both"/>
              <w:rPr>
                <w:lang w:val="ru-RU"/>
              </w:rPr>
            </w:pPr>
            <w:r w:rsidRPr="004B7D43">
              <w:rPr>
                <w:rFonts w:ascii="Times New Roman" w:hAnsi="Times New Roman"/>
                <w:color w:val="000000"/>
                <w:spacing w:val="-4"/>
                <w:sz w:val="24"/>
                <w:lang w:val="ru-RU"/>
              </w:rPr>
              <w:t>Электризация тел. Электрический заряд. Два вида электрических зарядов</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4.1.2</w:t>
            </w:r>
          </w:p>
        </w:tc>
        <w:tc>
          <w:tcPr>
            <w:tcW w:w="6020" w:type="dxa"/>
            <w:tcMar>
              <w:top w:w="50" w:type="dxa"/>
              <w:left w:w="100" w:type="dxa"/>
            </w:tcMar>
            <w:vAlign w:val="center"/>
          </w:tcPr>
          <w:p w:rsidR="006E28E5" w:rsidRDefault="00995F59">
            <w:pPr>
              <w:keepNext/>
              <w:spacing w:after="0" w:line="336" w:lineRule="auto"/>
              <w:ind w:left="336"/>
              <w:jc w:val="both"/>
            </w:pPr>
            <w:r>
              <w:rPr>
                <w:rFonts w:ascii="Times New Roman" w:hAnsi="Times New Roman"/>
                <w:color w:val="000000"/>
                <w:sz w:val="24"/>
              </w:rPr>
              <w:t>Проводники, диэлектрики и полупроводники</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4.1.3</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Закон сохранения электрического заряда</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4.1.4</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Взаимодействие зарядов. Закон Кулона</w:t>
            </w:r>
          </w:p>
        </w:tc>
      </w:tr>
      <w:tr w:rsidR="006E28E5" w:rsidRPr="004B7D43">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4.1.5</w:t>
            </w:r>
          </w:p>
        </w:tc>
        <w:tc>
          <w:tcPr>
            <w:tcW w:w="6020" w:type="dxa"/>
            <w:tcMar>
              <w:top w:w="50" w:type="dxa"/>
              <w:left w:w="100" w:type="dxa"/>
            </w:tcMar>
            <w:vAlign w:val="center"/>
          </w:tcPr>
          <w:p w:rsidR="006E28E5" w:rsidRPr="004B7D43" w:rsidRDefault="00995F59">
            <w:pPr>
              <w:spacing w:after="0" w:line="336" w:lineRule="auto"/>
              <w:ind w:left="336"/>
              <w:jc w:val="both"/>
              <w:rPr>
                <w:lang w:val="ru-RU"/>
              </w:rPr>
            </w:pPr>
            <w:r w:rsidRPr="004B7D43">
              <w:rPr>
                <w:rFonts w:ascii="Times New Roman" w:hAnsi="Times New Roman"/>
                <w:color w:val="000000"/>
                <w:sz w:val="24"/>
                <w:lang w:val="ru-RU"/>
              </w:rPr>
              <w:t>Электрическое поле. Напряжённость электрического поля. Принцип суперпозиции. Линии напряжённости электрического поля</w:t>
            </w:r>
          </w:p>
        </w:tc>
      </w:tr>
      <w:tr w:rsidR="006E28E5">
        <w:trPr>
          <w:trHeight w:val="144"/>
        </w:trPr>
        <w:tc>
          <w:tcPr>
            <w:tcW w:w="0" w:type="auto"/>
            <w:vMerge/>
            <w:tcBorders>
              <w:top w:val="nil"/>
            </w:tcBorders>
            <w:tcMar>
              <w:top w:w="50" w:type="dxa"/>
              <w:left w:w="100" w:type="dxa"/>
            </w:tcMar>
          </w:tcPr>
          <w:p w:rsidR="006E28E5" w:rsidRPr="004B7D43" w:rsidRDefault="006E28E5">
            <w:pPr>
              <w:rPr>
                <w:lang w:val="ru-RU"/>
              </w:rPr>
            </w:pPr>
          </w:p>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4.1.6</w:t>
            </w:r>
          </w:p>
        </w:tc>
        <w:tc>
          <w:tcPr>
            <w:tcW w:w="6020" w:type="dxa"/>
            <w:tcMar>
              <w:top w:w="50" w:type="dxa"/>
              <w:left w:w="100" w:type="dxa"/>
            </w:tcMar>
            <w:vAlign w:val="center"/>
          </w:tcPr>
          <w:p w:rsidR="006E28E5" w:rsidRDefault="00995F59">
            <w:pPr>
              <w:spacing w:after="0" w:line="336" w:lineRule="auto"/>
              <w:ind w:left="336"/>
              <w:jc w:val="both"/>
            </w:pPr>
            <w:r w:rsidRPr="004B7D43">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4.1.7</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Проводники и диэлектрики в постоянном </w:t>
            </w:r>
            <w:r>
              <w:rPr>
                <w:rFonts w:ascii="Times New Roman" w:hAnsi="Times New Roman"/>
                <w:color w:val="000000"/>
                <w:sz w:val="24"/>
              </w:rPr>
              <w:lastRenderedPageBreak/>
              <w:t xml:space="preserve">электрическом поле. Диэлектрическая проницаемость </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4.1.8</w:t>
            </w:r>
          </w:p>
        </w:tc>
        <w:tc>
          <w:tcPr>
            <w:tcW w:w="6020" w:type="dxa"/>
            <w:tcMar>
              <w:top w:w="50" w:type="dxa"/>
              <w:left w:w="100" w:type="dxa"/>
            </w:tcMar>
            <w:vAlign w:val="center"/>
          </w:tcPr>
          <w:p w:rsidR="006E28E5" w:rsidRDefault="00995F59">
            <w:pPr>
              <w:keepNext/>
              <w:spacing w:after="0" w:line="336" w:lineRule="auto"/>
              <w:ind w:left="336"/>
              <w:jc w:val="both"/>
            </w:pPr>
            <w:r>
              <w:rPr>
                <w:rFonts w:ascii="Times New Roman" w:hAnsi="Times New Roman"/>
                <w:color w:val="000000"/>
                <w:sz w:val="24"/>
              </w:rPr>
              <w:t>Электроёмкость. Конденсатор. Электроёмкость плоского конденсатора. Энергия заряженного конденсатора</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4.1.9</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Технические устройства: электроскоп, электрометр, электростатическая защита, заземление электроприборов, конденсатор, ксерокс, струйный принтер</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4.1.10</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Практические работы. Измерение электроёмкости конденсатора</w:t>
            </w:r>
          </w:p>
        </w:tc>
      </w:tr>
      <w:tr w:rsidR="006E28E5">
        <w:trPr>
          <w:trHeight w:val="144"/>
        </w:trPr>
        <w:tc>
          <w:tcPr>
            <w:tcW w:w="1204" w:type="dxa"/>
            <w:vMerge w:val="restart"/>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###Par###ПОСТОЯННЫЙ ЭЛЕКТРИЧЕСКИЙ ТОК. ТОКИ В РАЗЛИЧНЫХ СРЕДАХ</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4.2.1</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Условия существования постоянного электрического тока. Источники тока. Сила тока. Постоянный ток </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4.2.2</w:t>
            </w:r>
          </w:p>
        </w:tc>
        <w:tc>
          <w:tcPr>
            <w:tcW w:w="6020" w:type="dxa"/>
            <w:tcMar>
              <w:top w:w="50" w:type="dxa"/>
              <w:left w:w="100" w:type="dxa"/>
            </w:tcMar>
            <w:vAlign w:val="center"/>
          </w:tcPr>
          <w:p w:rsidR="006E28E5" w:rsidRDefault="00995F59">
            <w:pPr>
              <w:keepNext/>
              <w:spacing w:after="0" w:line="336" w:lineRule="auto"/>
              <w:ind w:left="336"/>
              <w:jc w:val="both"/>
            </w:pPr>
            <w:r>
              <w:rPr>
                <w:rFonts w:ascii="Times New Roman" w:hAnsi="Times New Roman"/>
                <w:color w:val="000000"/>
                <w:sz w:val="24"/>
              </w:rPr>
              <w:t>Напряжение. Закон Ома для участка цепи</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4.2.3</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Электрическое сопротивление. Удельное сопротивление вещества</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4.2.4</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Последовательное, параллельное, смешанное соединение проводников</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4.2.5</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Работа электрического тока. Закон Джоуля – Ленца</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4.2.6</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Мощность электрического тока</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4.2.7</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электродвижущая сила (далее – ЭДС) и внутреннее сопротивление источника тока. Закон Ома для полной (замкнутой) электрической цепи. Короткое замыкание</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4.2.8</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Электронная проводимость твёрдых металлов. Зависимость сопротивления металлов от температуры. Сверхпроводимость</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4.2.9</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Электрический ток в вакууме. Свойства электронных пучков</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4.2.10</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Полупроводники. Собственная и примесная проводимость полупроводников. Свойства p-n перехода. Полупроводниковые приборы</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4.2.11</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Электрический ток в электролитах. Электролитическая диссоциация. Электролиз</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4.2.12</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Электрический ток в газах. Самостоятельный и несамостоятельный разряд. Различные типы самостоятельного разряда. Молния. Плазма</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4.2.13</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Технические устройства: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tc>
      </w:tr>
      <w:tr w:rsidR="006E28E5">
        <w:trPr>
          <w:trHeight w:val="144"/>
        </w:trPr>
        <w:tc>
          <w:tcPr>
            <w:tcW w:w="0" w:type="auto"/>
            <w:vMerge/>
            <w:tcBorders>
              <w:top w:val="nil"/>
            </w:tcBorders>
            <w:tcMar>
              <w:top w:w="50" w:type="dxa"/>
              <w:left w:w="100" w:type="dxa"/>
            </w:tcMar>
          </w:tcPr>
          <w:p w:rsidR="006E28E5" w:rsidRDefault="006E28E5"/>
        </w:tc>
        <w:tc>
          <w:tcPr>
            <w:tcW w:w="3564" w:type="dxa"/>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4.2.14</w:t>
            </w:r>
          </w:p>
        </w:tc>
        <w:tc>
          <w:tcPr>
            <w:tcW w:w="6020"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Практические работы. Изучение смешанного соединения резисторов.</w:t>
            </w:r>
          </w:p>
          <w:p w:rsidR="006E28E5" w:rsidRDefault="00995F59">
            <w:pPr>
              <w:spacing w:after="0" w:line="336" w:lineRule="auto"/>
              <w:ind w:left="336"/>
              <w:jc w:val="both"/>
            </w:pPr>
            <w:r>
              <w:rPr>
                <w:rFonts w:ascii="Times New Roman" w:hAnsi="Times New Roman"/>
                <w:color w:val="000000"/>
                <w:sz w:val="24"/>
              </w:rPr>
              <w:t>Измерение ЭДС источника тока и его внутреннего сопротивления. Наблюдение электролиза</w:t>
            </w:r>
          </w:p>
        </w:tc>
      </w:tr>
    </w:tbl>
    <w:p w:rsidR="006E28E5" w:rsidRDefault="006E28E5">
      <w:pPr>
        <w:spacing w:after="0"/>
        <w:ind w:left="120"/>
      </w:pPr>
    </w:p>
    <w:p w:rsidR="006E28E5" w:rsidRDefault="00995F59">
      <w:pPr>
        <w:spacing w:before="199" w:after="199"/>
        <w:ind w:left="120"/>
      </w:pPr>
      <w:r>
        <w:rPr>
          <w:rFonts w:ascii="Times New Roman" w:hAnsi="Times New Roman"/>
          <w:b/>
          <w:color w:val="000000"/>
          <w:sz w:val="28"/>
        </w:rPr>
        <w:t>11 КЛАСС</w:t>
      </w:r>
    </w:p>
    <w:p w:rsidR="006E28E5" w:rsidRDefault="006E28E5">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3384"/>
        <w:gridCol w:w="4751"/>
      </w:tblGrid>
      <w:tr w:rsidR="006E28E5">
        <w:trPr>
          <w:trHeight w:val="144"/>
        </w:trPr>
        <w:tc>
          <w:tcPr>
            <w:tcW w:w="1204" w:type="dxa"/>
            <w:tcMar>
              <w:top w:w="50" w:type="dxa"/>
              <w:left w:w="100" w:type="dxa"/>
            </w:tcMar>
            <w:vAlign w:val="center"/>
          </w:tcPr>
          <w:p w:rsidR="006E28E5" w:rsidRDefault="00995F59">
            <w:pPr>
              <w:spacing w:after="0"/>
              <w:ind w:left="243"/>
            </w:pPr>
            <w:r>
              <w:rPr>
                <w:rFonts w:ascii="Times New Roman" w:hAnsi="Times New Roman"/>
                <w:b/>
                <w:color w:val="000000"/>
                <w:sz w:val="24"/>
              </w:rPr>
              <w:t xml:space="preserve"> Код раздела </w:t>
            </w:r>
          </w:p>
        </w:tc>
        <w:tc>
          <w:tcPr>
            <w:tcW w:w="3863" w:type="dxa"/>
            <w:tcMar>
              <w:top w:w="50" w:type="dxa"/>
              <w:left w:w="100" w:type="dxa"/>
            </w:tcMar>
            <w:vAlign w:val="center"/>
          </w:tcPr>
          <w:p w:rsidR="006E28E5" w:rsidRDefault="00995F59">
            <w:pPr>
              <w:spacing w:after="0"/>
              <w:ind w:left="243"/>
            </w:pPr>
            <w:r>
              <w:rPr>
                <w:rFonts w:ascii="Times New Roman" w:hAnsi="Times New Roman"/>
                <w:b/>
                <w:color w:val="000000"/>
                <w:sz w:val="24"/>
              </w:rPr>
              <w:t xml:space="preserve"> Кодпроверяемого элемента </w:t>
            </w:r>
          </w:p>
        </w:tc>
        <w:tc>
          <w:tcPr>
            <w:tcW w:w="5703" w:type="dxa"/>
            <w:tcMar>
              <w:top w:w="50" w:type="dxa"/>
              <w:left w:w="100" w:type="dxa"/>
            </w:tcMar>
            <w:vAlign w:val="center"/>
          </w:tcPr>
          <w:p w:rsidR="006E28E5" w:rsidRDefault="00995F59">
            <w:pPr>
              <w:spacing w:after="0"/>
              <w:ind w:left="243"/>
            </w:pPr>
            <w:r>
              <w:rPr>
                <w:rFonts w:ascii="Times New Roman" w:hAnsi="Times New Roman"/>
                <w:b/>
                <w:color w:val="000000"/>
                <w:sz w:val="24"/>
              </w:rPr>
              <w:t xml:space="preserve"> Проверяемые элементы содержания </w:t>
            </w:r>
          </w:p>
        </w:tc>
      </w:tr>
      <w:tr w:rsidR="006E28E5">
        <w:trPr>
          <w:trHeight w:val="144"/>
        </w:trPr>
        <w:tc>
          <w:tcPr>
            <w:tcW w:w="1204"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ЭЛЕКТРОДИНАМИКА</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###Par###МАГНИТНОЕ ПОЛЕ. ЭЛЕКТРОМАГНИТНАЯ ИНДУКЦИЯ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Постоянные магниты. Взаимодействие постоянных магнитов </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Магнитное поле. Вектор магнитной индукции. Принцип суперпозиции. Линии магнитной индукции. Картина линий магнитной индукции поля </w:t>
            </w:r>
            <w:r>
              <w:rPr>
                <w:rFonts w:ascii="Times New Roman" w:hAnsi="Times New Roman"/>
                <w:color w:val="000000"/>
                <w:sz w:val="24"/>
              </w:rPr>
              <w:lastRenderedPageBreak/>
              <w:t>постоянных магнитов</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Магнитное поле проводника с током. Картина линий поля длинного прямого проводника и замкнутого кольцевого проводника, катушки с током. Опыт Эрстеда. Взаимодействие проводников с током</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4.3.4</w:t>
            </w:r>
          </w:p>
        </w:tc>
        <w:tc>
          <w:tcPr>
            <w:tcW w:w="5703" w:type="dxa"/>
            <w:tcMar>
              <w:top w:w="50" w:type="dxa"/>
              <w:left w:w="100" w:type="dxa"/>
            </w:tcMar>
            <w:vAlign w:val="center"/>
          </w:tcPr>
          <w:p w:rsidR="006E28E5" w:rsidRDefault="00995F59">
            <w:pPr>
              <w:spacing w:after="0" w:line="336" w:lineRule="auto"/>
              <w:ind w:left="336"/>
            </w:pPr>
            <w:r>
              <w:rPr>
                <w:rFonts w:ascii="Times New Roman" w:hAnsi="Times New Roman"/>
                <w:color w:val="000000"/>
                <w:sz w:val="24"/>
              </w:rPr>
              <w:t>Сила Ампера, её модуль и направление</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Сила Лоренца, её модуль и направление. Движение заряженной частицы в однородном магнитном поле. Работа силы Лоренца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4.3.6</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Явление электромагнитной индукции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4.3.7</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Поток вектора магнитной индукции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4.3.8</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ЭДС индукции. Закон электромагнитной индукции Фарадея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4.3.9</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Вихревое электрическое поле. ЭДС индукции в проводнике, движущемся поступательно в однородном магнитном поле</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4.3.10</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Правило Ленца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4.3.11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Индуктивность. Явление самоиндукции. ЭДС самоиндукции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4.3.12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Энергия магнитного поля катушки с током</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4.3.13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pacing w:val="-4"/>
                <w:sz w:val="24"/>
              </w:rPr>
              <w:t>Электромагнитное поле</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4.3.14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pacing w:val="-4"/>
                <w:sz w:val="24"/>
              </w:rPr>
              <w:t>Технические устройства: постоянные магниты, электромагниты, электродвигатель, ускорители элементарных частиц, индукционная печь</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4.3.15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Практические работы. Изучение магнитного поля катушки с током. Исследование действия постоянного магнита на рамку с током. Исследование </w:t>
            </w:r>
            <w:r>
              <w:rPr>
                <w:rFonts w:ascii="Times New Roman" w:hAnsi="Times New Roman"/>
                <w:color w:val="000000"/>
                <w:sz w:val="24"/>
              </w:rPr>
              <w:lastRenderedPageBreak/>
              <w:t>явления электромагнитной индукции</w:t>
            </w:r>
          </w:p>
        </w:tc>
      </w:tr>
      <w:tr w:rsidR="006E28E5">
        <w:trPr>
          <w:trHeight w:val="144"/>
        </w:trPr>
        <w:tc>
          <w:tcPr>
            <w:tcW w:w="1204"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lastRenderedPageBreak/>
              <w:t>5</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КОЛЕБАНИЯ И ВОЛНЫ</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###Par###МЕХАНИЧЕСКИЕ И ЭЛЕКТРОМАГНИТНЫЕ КОЛЕБАНИЯ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Колебательная система. Свободные колебания. Гармонические колебания. Период, частота, амплитуда и фаза колебаний</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5.1.2</w:t>
            </w:r>
          </w:p>
        </w:tc>
        <w:tc>
          <w:tcPr>
            <w:tcW w:w="5703" w:type="dxa"/>
            <w:tcMar>
              <w:top w:w="50" w:type="dxa"/>
              <w:left w:w="100" w:type="dxa"/>
            </w:tcMar>
            <w:vAlign w:val="center"/>
          </w:tcPr>
          <w:p w:rsidR="006E28E5" w:rsidRDefault="00995F59">
            <w:pPr>
              <w:keepNext/>
              <w:spacing w:after="0" w:line="336" w:lineRule="auto"/>
              <w:ind w:left="336"/>
              <w:jc w:val="both"/>
            </w:pPr>
            <w:r>
              <w:rPr>
                <w:rFonts w:ascii="Times New Roman" w:hAnsi="Times New Roman"/>
                <w:color w:val="000000"/>
                <w:sz w:val="24"/>
              </w:rPr>
              <w:t>Пружинный маятник. Математический маятник</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Уравнение гармонических колебаний. Кинематическое и динамическое описание колебательного движения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Превращение энергии при гармонических колебаниях. Связь амплитуды колебаний исходной величины с амплитудами колебаний её скорости и ускорения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5.1.6</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Закон сохранения энергии в идеальном колебательном контуре</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5.1.7</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Вынужденные механические колебания. Резонанс. Резонансная кривая. Вынужденные электромагнитные колебания.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5.1.8</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Переменный ток. Синусоидальный переменный ток.</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5.1.9</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Мощность переменного тока. Амплитудное и действующее значение силы тока и напряжения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5.1.10</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5.1.11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Технические устройства: сейсмограф, электрический звонок, линии электропередач</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5.1.12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Практические работы. Исследование зависимости периода малых колебаний груза на нити от длины нити и массы груза. Исследование переменного тока в цепи из последовательно соединённых конденсатора, катушки и резистора</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###Par###МЕХАНИЧЕСКИЕ И ЭЛЕКТРОМАГНИТНЫЕ ВОЛНЫ</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Механические волны, условия распространения. Период. Скорость распространения и длина волны. Поперечные и продольные волны</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###Par### Интерференция и дифракция механических волн</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Звук. Скорость звука. Громкость звука. Высота тона. Тембр звука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Электромагнитные волны. Условия излучения электромагнитных волн. Взаимная ориентация векторов E, B и ʋ в электромагнитной волне в вакууме</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Свойства электромагнитных волн: отражение, преломление, поляризация, дифракция, интерференция. Скорость электромагнитных волн</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5.2.6</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Шкала электромагнитных волн. Применение электромагнитных волн в технике и быту</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5.2.7</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Принципы радиосвязи и телевидения. Радиолокация. Электромагнитное загрязнение окружающей среды</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5.2.8</w:t>
            </w:r>
          </w:p>
        </w:tc>
        <w:tc>
          <w:tcPr>
            <w:tcW w:w="5703" w:type="dxa"/>
            <w:tcMar>
              <w:top w:w="50" w:type="dxa"/>
              <w:left w:w="100" w:type="dxa"/>
            </w:tcMar>
            <w:vAlign w:val="center"/>
          </w:tcPr>
          <w:p w:rsidR="006E28E5" w:rsidRDefault="00995F59">
            <w:pPr>
              <w:keepNext/>
              <w:spacing w:after="0" w:line="336" w:lineRule="auto"/>
              <w:ind w:left="336"/>
              <w:jc w:val="both"/>
            </w:pPr>
            <w:r>
              <w:rPr>
                <w:rFonts w:ascii="Times New Roman" w:hAnsi="Times New Roman"/>
                <w:color w:val="000000"/>
                <w:sz w:val="24"/>
              </w:rPr>
              <w:t>Технические устройства: музыкальные инструменты, ультразвуковая диагностика в технике и медицине, радар, радиоприёмник, телевизор, антенна, телефон, СВЧ-печь</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###Par###ОПТИКА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pacing w:val="2"/>
                <w:sz w:val="24"/>
              </w:rPr>
              <w:t>Прямолинейное распространение света в однородной среде. Луч света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Отражение света. Законы отражения света. </w:t>
            </w:r>
            <w:r>
              <w:rPr>
                <w:rFonts w:ascii="Times New Roman" w:hAnsi="Times New Roman"/>
                <w:color w:val="000000"/>
                <w:spacing w:val="-10"/>
                <w:sz w:val="24"/>
              </w:rPr>
              <w:t>Построение изображений в плоском зеркале</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pacing w:val="-10"/>
                <w:sz w:val="24"/>
              </w:rPr>
              <w:t xml:space="preserve">Преломление света. Законы преломления света. </w:t>
            </w:r>
            <w:r>
              <w:rPr>
                <w:rFonts w:ascii="Times New Roman" w:hAnsi="Times New Roman"/>
                <w:color w:val="000000"/>
                <w:sz w:val="24"/>
              </w:rPr>
              <w:t>Абсолютный показатель преломления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pacing w:val="-10"/>
                <w:sz w:val="24"/>
              </w:rPr>
              <w:t xml:space="preserve">Полное внутреннее отражение. </w:t>
            </w:r>
            <w:r>
              <w:rPr>
                <w:rFonts w:ascii="Times New Roman" w:hAnsi="Times New Roman"/>
                <w:color w:val="000000"/>
                <w:sz w:val="24"/>
              </w:rPr>
              <w:t>Предельный угол полного внутреннего отражения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Дисперсия света. Сложный состав белого света. Цвет</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5.3.6</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5.3.7</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Пределы применимости геометрической оптики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5.3.8</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Интерференция света. Когерентные источники. Условия наблюдения максимумов и минимумов в интерференционной картине от двух </w:t>
            </w:r>
            <w:r>
              <w:rPr>
                <w:rFonts w:ascii="Times New Roman" w:hAnsi="Times New Roman"/>
                <w:color w:val="000000"/>
                <w:sz w:val="24"/>
              </w:rPr>
              <w:lastRenderedPageBreak/>
              <w:t>синфазных когерентных источников</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5.3.9</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Дифракция света. Дифракционная решётка. Условие наблюдения главных максимумов при падении монохроматического света на дифракционную решётку</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5.3.10</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Поляризация света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5.3.11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Технические устройства: очки, лупа, фотоаппарат, проекционный аппарат, микроскоп, телескоп, волоконная оптика, дифракционная решётка, поляроид</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5.3.12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Практические работы. Измерение показателя преломления. Исследование свойств изображений в линзах. Наблюдение дисперсии света</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6</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ЭЛЕМЕНТЫ СПЕЦИАЛЬНОЙ ТЕОРИИ ОТНОСИТЕЛЬНОСТИ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6.1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Границы применимости классической механики. Постулаты теории относительности: инвариантность модуля скорости света в вакууме, принцип относительности Эйнштейна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6.2</w:t>
            </w:r>
          </w:p>
        </w:tc>
        <w:tc>
          <w:tcPr>
            <w:tcW w:w="5703" w:type="dxa"/>
            <w:tcMar>
              <w:top w:w="50" w:type="dxa"/>
              <w:left w:w="100" w:type="dxa"/>
            </w:tcMar>
            <w:vAlign w:val="center"/>
          </w:tcPr>
          <w:p w:rsidR="006E28E5" w:rsidRDefault="00995F59">
            <w:pPr>
              <w:keepNext/>
              <w:spacing w:after="0" w:line="336" w:lineRule="auto"/>
              <w:ind w:left="336"/>
              <w:jc w:val="both"/>
            </w:pPr>
            <w:r>
              <w:rPr>
                <w:rFonts w:ascii="Times New Roman" w:hAnsi="Times New Roman"/>
                <w:color w:val="000000"/>
                <w:sz w:val="24"/>
              </w:rPr>
              <w:t>Относительность одновременности. Замедление времени и сокращение длины</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6.3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Энергия и импульс свободной частицы</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6.4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Связь массы с энергией и импульсом свободной частицы. Энергия покоя свободной частицы</w:t>
            </w:r>
          </w:p>
        </w:tc>
      </w:tr>
      <w:tr w:rsidR="006E28E5">
        <w:trPr>
          <w:trHeight w:val="144"/>
        </w:trPr>
        <w:tc>
          <w:tcPr>
            <w:tcW w:w="1204"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КВАНТОВАЯ ФИЗИКА</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7.1</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###Par###ЭЛЕМЕНТЫ КВАНТОВОЙ ОПТИКИ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7.1.1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Фотоны. Формула Планка связи энергии фотона с его частотой. Энергия и импульс фотона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7.1.2</w:t>
            </w:r>
          </w:p>
        </w:tc>
        <w:tc>
          <w:tcPr>
            <w:tcW w:w="5703" w:type="dxa"/>
            <w:tcMar>
              <w:top w:w="50" w:type="dxa"/>
              <w:left w:w="100" w:type="dxa"/>
            </w:tcMar>
            <w:vAlign w:val="center"/>
          </w:tcPr>
          <w:p w:rsidR="006E28E5" w:rsidRDefault="00995F59">
            <w:pPr>
              <w:keepNext/>
              <w:spacing w:after="0" w:line="336" w:lineRule="auto"/>
              <w:ind w:left="336"/>
              <w:jc w:val="both"/>
            </w:pPr>
            <w:r>
              <w:rPr>
                <w:rFonts w:ascii="Times New Roman" w:hAnsi="Times New Roman"/>
                <w:color w:val="000000"/>
                <w:sz w:val="24"/>
              </w:rPr>
              <w:t>Открытие и исследование фотоэффекта. Опыты А.Г. Столетова. Законы фотоэффекта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7.1.3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Уравнение Эйнштейна для фотоэффекта. «Красная граница» фотоэффекта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7.1.4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Давление света. Опыты П.Н. Лебедева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7.1.5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Химическое действие света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7.1.6</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Технические устройства: фотоэлемент, фотодатчик, солнечная батарея, светодиод</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7.2</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СТРОЕНИЕ АТОМА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7.2.1</w:t>
            </w:r>
          </w:p>
        </w:tc>
        <w:tc>
          <w:tcPr>
            <w:tcW w:w="5703" w:type="dxa"/>
            <w:tcMar>
              <w:top w:w="50" w:type="dxa"/>
              <w:left w:w="100" w:type="dxa"/>
            </w:tcMar>
            <w:vAlign w:val="center"/>
          </w:tcPr>
          <w:p w:rsidR="006E28E5" w:rsidRDefault="00995F59">
            <w:pPr>
              <w:spacing w:after="0" w:line="336" w:lineRule="auto"/>
              <w:ind w:left="336"/>
            </w:pPr>
            <w:r>
              <w:rPr>
                <w:rFonts w:ascii="Times New Roman" w:hAnsi="Times New Roman"/>
                <w:color w:val="000000"/>
                <w:sz w:val="24"/>
              </w:rPr>
              <w:t>Модель атома Томсона. Опыты Резерфорда по исследованию строения атома. Планетарная модель атома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7.2.2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Постулаты Бора. Излучение и поглощение фотонов при переходе атома с одного уровня энергии на другой. Виды спектров. Спектр уровней энергии атома водорода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7.2.3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Волновые свойства частиц. Волны де Бройля. Корпускулярно-волновой дуализм. Дифракция электронов на кристаллах</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7.2.4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Спонтанное и вынужденное излучение. Устройство и принцип работы лазера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7.2.5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Технические устройства: спектральный анализ (спектроскоп), лазер, квантовый компьютер</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7.2.6</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Практические работы. Наблюдение линейчатого спектра</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АТОМНОЕ ЯДРО</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Методы наблюдения и регистрации элементарных частиц</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Открытие радиоактивности. </w:t>
            </w:r>
            <w:r>
              <w:rPr>
                <w:rFonts w:ascii="Times New Roman" w:hAnsi="Times New Roman"/>
                <w:color w:val="000000"/>
                <w:spacing w:val="-2"/>
                <w:sz w:val="24"/>
              </w:rPr>
              <w:t>Опыты Резерфорда по определению состава радиоактивного излучения. Свойства альфа-, бета-, гамма-излучения. Влияние радиоактивности на живые организмы</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Открытие протона и нейтрона. Нуклонная модель ядра Гейзенберга – Иваненко. Заряд ядра. Массовое число ядра. Изотопы</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Альфа-распад. Электронный и позитронный бета-распад. Гамма-излучение. Закон радиоактивного распада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Энергия связи нуклонов в ядре. Ядерные силы. Дефект массы ядра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7.3.6</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Ядерные реакции. Деление и синтез ядер</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7.3.7</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Ядерный реактор. Термоядерный синтез. Проблемы и перспективы ядерной энергетики. Экологические аспекты ядерной энергетики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7.3.8</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Элементарные частицы. Открытие позитрона. Фундаментальные взаимодействия</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7.3.9</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Технические устройства: дозиметр, камера Вильсона, ядерный реактор, атомная бомба</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7.3.10</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Практические работы. Исследование треков частиц (по готовым фотографиям)</w:t>
            </w:r>
          </w:p>
        </w:tc>
      </w:tr>
      <w:tr w:rsidR="006E28E5">
        <w:trPr>
          <w:trHeight w:val="144"/>
        </w:trPr>
        <w:tc>
          <w:tcPr>
            <w:tcW w:w="1204" w:type="dxa"/>
            <w:vMerge w:val="restart"/>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w:t>
            </w:r>
          </w:p>
        </w:tc>
        <w:tc>
          <w:tcPr>
            <w:tcW w:w="0" w:type="auto"/>
            <w:gridSpan w:val="2"/>
            <w:tcMar>
              <w:top w:w="50" w:type="dxa"/>
              <w:left w:w="100" w:type="dxa"/>
            </w:tcMar>
            <w:vAlign w:val="center"/>
          </w:tcPr>
          <w:p w:rsidR="006E28E5" w:rsidRDefault="00995F59">
            <w:pPr>
              <w:spacing w:after="0" w:line="336" w:lineRule="auto"/>
              <w:ind w:left="336"/>
              <w:jc w:val="center"/>
            </w:pPr>
            <w:r>
              <w:rPr>
                <w:rFonts w:ascii="Times New Roman" w:hAnsi="Times New Roman"/>
                <w:color w:val="000000"/>
                <w:sz w:val="24"/>
              </w:rPr>
              <w:t>ЭЛЕМЕНТЫ АСТРОФИЗИКИ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8.1</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Вид звёздного неба. Созвездия, яркие звёзды, планеты, их видимое движение</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8.2</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 xml:space="preserve">Солнечная система. Планеты земной </w:t>
            </w:r>
            <w:r>
              <w:rPr>
                <w:rFonts w:ascii="Times New Roman" w:hAnsi="Times New Roman"/>
                <w:color w:val="000000"/>
                <w:sz w:val="24"/>
              </w:rPr>
              <w:lastRenderedPageBreak/>
              <w:t>группы. Планеты-гиганты и их спутники, карликовые планеты. Малые тела Солнечной системы</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8.3</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Солнце, фотосфера и атмосфера. Солнечная активность</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8.4</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pacing w:val="-2"/>
                <w:sz w:val="24"/>
              </w:rPr>
              <w:t>Источник энергии Солнца и звёзд</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8.5</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pacing w:val="-4"/>
                <w:sz w:val="24"/>
              </w:rPr>
              <w:t>Звёзды, их основные характеристики: масса, светимость, радиус, температура, их взаимосвязь. Диаграмма «спектральный класс – светимость». Звёзды главной последовательности. Зависимость «масса – светимость» для звёзд главной последовательности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8.6</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###Par###</w:t>
            </w:r>
            <w:r>
              <w:rPr>
                <w:rFonts w:ascii="Times New Roman" w:hAnsi="Times New Roman"/>
                <w:color w:val="000000"/>
                <w:spacing w:val="-4"/>
                <w:sz w:val="24"/>
              </w:rPr>
              <w:t>Внутреннее строение звёзд. Современные представления о происхождении и эволюции Солнца и звёзд. Этапы жизни звёзд</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8.7</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Млечный Путь – наша Галактика. Спиральная структура Галактики, распределение звёзд, газа и пыли. Положение и движение Солнца в Галактике. Плоская и сферическая подсистемы Галактики</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8.8</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Типы галактик. Радиогалактики и квазары. Чёрные дыры в ядрах галактик</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8.9</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Вселенная. Расширение Вселенной. Закон Хаббла. Разбегание галактик. Возраст и радиус Вселенной, теория Большого взрыва. Модель «горячей Вселенной». Реликтовое излучение</w:t>
            </w:r>
          </w:p>
        </w:tc>
      </w:tr>
      <w:tr w:rsidR="006E28E5">
        <w:trPr>
          <w:trHeight w:val="144"/>
        </w:trPr>
        <w:tc>
          <w:tcPr>
            <w:tcW w:w="0" w:type="auto"/>
            <w:vMerge/>
            <w:tcBorders>
              <w:top w:val="nil"/>
            </w:tcBorders>
            <w:tcMar>
              <w:top w:w="50" w:type="dxa"/>
              <w:left w:w="100" w:type="dxa"/>
            </w:tcMar>
          </w:tcPr>
          <w:p w:rsidR="006E28E5" w:rsidRDefault="006E28E5"/>
        </w:tc>
        <w:tc>
          <w:tcPr>
            <w:tcW w:w="3863" w:type="dxa"/>
            <w:tcMar>
              <w:top w:w="50" w:type="dxa"/>
              <w:left w:w="100" w:type="dxa"/>
            </w:tcMar>
            <w:vAlign w:val="center"/>
          </w:tcPr>
          <w:p w:rsidR="006E28E5" w:rsidRDefault="00995F59">
            <w:pPr>
              <w:spacing w:after="0" w:line="312" w:lineRule="auto"/>
              <w:ind w:left="336"/>
              <w:jc w:val="center"/>
            </w:pPr>
            <w:r>
              <w:rPr>
                <w:rFonts w:ascii="Times New Roman" w:hAnsi="Times New Roman"/>
                <w:color w:val="000000"/>
                <w:sz w:val="24"/>
              </w:rPr>
              <w:t>8.10</w:t>
            </w:r>
          </w:p>
        </w:tc>
        <w:tc>
          <w:tcPr>
            <w:tcW w:w="5703" w:type="dxa"/>
            <w:tcMar>
              <w:top w:w="50" w:type="dxa"/>
              <w:left w:w="100" w:type="dxa"/>
            </w:tcMar>
            <w:vAlign w:val="center"/>
          </w:tcPr>
          <w:p w:rsidR="006E28E5" w:rsidRDefault="00995F59">
            <w:pPr>
              <w:spacing w:after="0" w:line="336" w:lineRule="auto"/>
              <w:ind w:left="336"/>
              <w:jc w:val="both"/>
            </w:pPr>
            <w:r>
              <w:rPr>
                <w:rFonts w:ascii="Times New Roman" w:hAnsi="Times New Roman"/>
                <w:color w:val="000000"/>
                <w:sz w:val="24"/>
              </w:rPr>
              <w:t>Масштабная структура Вселенной. Метагалактика. Нерешённые проблемы астрономии</w:t>
            </w:r>
          </w:p>
        </w:tc>
      </w:tr>
    </w:tbl>
    <w:p w:rsidR="006E28E5" w:rsidRDefault="006E28E5">
      <w:pPr>
        <w:sectPr w:rsidR="006E28E5">
          <w:pgSz w:w="11906" w:h="16383"/>
          <w:pgMar w:top="1134" w:right="850" w:bottom="1134" w:left="1701" w:header="720" w:footer="720" w:gutter="0"/>
          <w:cols w:space="720"/>
        </w:sectPr>
      </w:pPr>
    </w:p>
    <w:p w:rsidR="006E28E5" w:rsidRDefault="00995F59">
      <w:pPr>
        <w:spacing w:after="0"/>
        <w:ind w:left="120"/>
      </w:pPr>
      <w:bookmarkStart w:id="15" w:name="block-63525155"/>
      <w:bookmarkEnd w:id="14"/>
      <w:r>
        <w:rPr>
          <w:rFonts w:ascii="Times New Roman" w:hAnsi="Times New Roman"/>
          <w:b/>
          <w:color w:val="000000"/>
          <w:sz w:val="28"/>
        </w:rPr>
        <w:lastRenderedPageBreak/>
        <w:t>УЧЕБНО-МЕТОДИЧЕСКОЕ ОБЕСПЕЧЕНИЕ ОБРАЗОВАТЕЛЬНОГО ПРОЦЕССА</w:t>
      </w:r>
    </w:p>
    <w:p w:rsidR="006E28E5" w:rsidRDefault="00995F59">
      <w:pPr>
        <w:spacing w:after="0" w:line="480" w:lineRule="auto"/>
        <w:ind w:left="120"/>
      </w:pPr>
      <w:r>
        <w:rPr>
          <w:rFonts w:ascii="Times New Roman" w:hAnsi="Times New Roman"/>
          <w:b/>
          <w:color w:val="000000"/>
          <w:sz w:val="28"/>
        </w:rPr>
        <w:t>ОБЯЗАТЕЛЬНЫЕ УЧЕБНЫЕ МАТЕРИАЛЫ ДЛЯ УЧЕНИКА</w:t>
      </w:r>
    </w:p>
    <w:p w:rsidR="006E28E5" w:rsidRDefault="00995F59">
      <w:pPr>
        <w:spacing w:after="0" w:line="480" w:lineRule="auto"/>
        <w:ind w:left="120"/>
      </w:pPr>
      <w:r>
        <w:rPr>
          <w:rFonts w:ascii="Times New Roman" w:hAnsi="Times New Roman"/>
          <w:color w:val="000000"/>
          <w:sz w:val="28"/>
        </w:rPr>
        <w:t xml:space="preserve">• Физика. 10 класс. Мякишев Г.Я., Буховцев Б.Б., Сотский Н.Н.; под редакцией Парфентьевой Н.А. Акционерное общество «Издательство «Просвещение» </w:t>
      </w:r>
      <w:r>
        <w:rPr>
          <w:sz w:val="28"/>
        </w:rPr>
        <w:br/>
      </w:r>
      <w:bookmarkStart w:id="16" w:name="3a9386bb-e7ff-4ebc-8147-4f8d4a35ad83"/>
      <w:r>
        <w:rPr>
          <w:rFonts w:ascii="Times New Roman" w:hAnsi="Times New Roman"/>
          <w:color w:val="000000"/>
          <w:sz w:val="28"/>
        </w:rPr>
        <w:t xml:space="preserve"> • Физика. 11 класс. Мякишев Г.Я., Буховцев Б.Б., Чаругин В.М.; под редакцией Парфентьевой Н.А. Акционерное общество «Издательство «Просвещение» </w:t>
      </w:r>
      <w:bookmarkEnd w:id="16"/>
    </w:p>
    <w:p w:rsidR="006E28E5" w:rsidRDefault="006E28E5">
      <w:pPr>
        <w:spacing w:after="0" w:line="480" w:lineRule="auto"/>
        <w:ind w:left="120"/>
      </w:pPr>
    </w:p>
    <w:p w:rsidR="006E28E5" w:rsidRDefault="006E28E5">
      <w:pPr>
        <w:spacing w:after="0"/>
        <w:ind w:left="120"/>
      </w:pPr>
    </w:p>
    <w:p w:rsidR="006E28E5" w:rsidRDefault="00995F59">
      <w:pPr>
        <w:spacing w:after="0" w:line="480" w:lineRule="auto"/>
        <w:ind w:left="120"/>
      </w:pPr>
      <w:r>
        <w:rPr>
          <w:rFonts w:ascii="Times New Roman" w:hAnsi="Times New Roman"/>
          <w:b/>
          <w:color w:val="000000"/>
          <w:sz w:val="28"/>
        </w:rPr>
        <w:t>МЕТОДИЧЕСКИЕ МАТЕРИАЛЫ ДЛЯ УЧИТЕЛЯ</w:t>
      </w:r>
    </w:p>
    <w:p w:rsidR="006E28E5" w:rsidRDefault="006E28E5">
      <w:pPr>
        <w:spacing w:after="0" w:line="480" w:lineRule="auto"/>
        <w:ind w:left="120"/>
      </w:pPr>
    </w:p>
    <w:p w:rsidR="006E28E5" w:rsidRDefault="006E28E5">
      <w:pPr>
        <w:spacing w:after="0"/>
        <w:ind w:left="120"/>
      </w:pPr>
    </w:p>
    <w:p w:rsidR="006E28E5" w:rsidRDefault="00995F59">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6E28E5" w:rsidRDefault="006E28E5">
      <w:pPr>
        <w:spacing w:after="0" w:line="480" w:lineRule="auto"/>
        <w:ind w:left="120"/>
      </w:pPr>
    </w:p>
    <w:p w:rsidR="006E28E5" w:rsidRDefault="006E28E5">
      <w:pPr>
        <w:sectPr w:rsidR="006E28E5">
          <w:pgSz w:w="11906" w:h="16383"/>
          <w:pgMar w:top="1134" w:right="850" w:bottom="1134" w:left="1701" w:header="720" w:footer="720" w:gutter="0"/>
          <w:cols w:space="720"/>
        </w:sectPr>
      </w:pPr>
    </w:p>
    <w:bookmarkEnd w:id="15"/>
    <w:p w:rsidR="00995F59" w:rsidRDefault="00995F59"/>
    <w:sectPr w:rsidR="00995F5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904DB"/>
    <w:multiLevelType w:val="multilevel"/>
    <w:tmpl w:val="C84CA9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34A3441"/>
    <w:multiLevelType w:val="multilevel"/>
    <w:tmpl w:val="CB7033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6AD4A02"/>
    <w:multiLevelType w:val="multilevel"/>
    <w:tmpl w:val="08C236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E28E5"/>
    <w:rsid w:val="004A4095"/>
    <w:rsid w:val="004B7D43"/>
    <w:rsid w:val="006E28E5"/>
    <w:rsid w:val="00995F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BD935A-A37C-4F2E-9A3F-0CEB2E96E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ff0c32e2" TargetMode="External"/><Relationship Id="rId117" Type="http://schemas.openxmlformats.org/officeDocument/2006/relationships/hyperlink" Target="https://m.edsoo.ru/ff0d0afa" TargetMode="External"/><Relationship Id="rId21" Type="http://schemas.openxmlformats.org/officeDocument/2006/relationships/hyperlink" Target="https://m.edsoo.ru/7f41c97c" TargetMode="External"/><Relationship Id="rId42" Type="http://schemas.openxmlformats.org/officeDocument/2006/relationships/hyperlink" Target="https://m.edsoo.ru/ff0c461a" TargetMode="External"/><Relationship Id="rId47" Type="http://schemas.openxmlformats.org/officeDocument/2006/relationships/hyperlink" Target="https://m.edsoo.ru/ff0c511e" TargetMode="External"/><Relationship Id="rId63" Type="http://schemas.openxmlformats.org/officeDocument/2006/relationships/hyperlink" Target="https://m.edsoo.ru/ff0c6bcc" TargetMode="External"/><Relationship Id="rId68" Type="http://schemas.openxmlformats.org/officeDocument/2006/relationships/hyperlink" Target="https://m.edsoo.ru/ff0c7126" TargetMode="External"/><Relationship Id="rId84" Type="http://schemas.openxmlformats.org/officeDocument/2006/relationships/hyperlink" Target="https://m.edsoo.ru/ff0c9ac0" TargetMode="External"/><Relationship Id="rId89" Type="http://schemas.openxmlformats.org/officeDocument/2006/relationships/hyperlink" Target="https://m.edsoo.ru/ff0cad58" TargetMode="External"/><Relationship Id="rId112" Type="http://schemas.openxmlformats.org/officeDocument/2006/relationships/hyperlink" Target="https://m.edsoo.ru/ff0cffc4" TargetMode="External"/><Relationship Id="rId16" Type="http://schemas.openxmlformats.org/officeDocument/2006/relationships/hyperlink" Target="https://m.edsoo.ru/7f41c97c" TargetMode="External"/><Relationship Id="rId107" Type="http://schemas.openxmlformats.org/officeDocument/2006/relationships/hyperlink" Target="https://m.edsoo.ru/ff0cf862" TargetMode="External"/><Relationship Id="rId11" Type="http://schemas.openxmlformats.org/officeDocument/2006/relationships/hyperlink" Target="https://m.edsoo.ru/7f41bf72" TargetMode="External"/><Relationship Id="rId32" Type="http://schemas.openxmlformats.org/officeDocument/2006/relationships/hyperlink" Target="https://m.edsoo.ru/ff0c3ada" TargetMode="External"/><Relationship Id="rId37" Type="http://schemas.openxmlformats.org/officeDocument/2006/relationships/hyperlink" Target="https://m.edsoo.ru/ff0c3e18" TargetMode="External"/><Relationship Id="rId53" Type="http://schemas.openxmlformats.org/officeDocument/2006/relationships/hyperlink" Target="https://m.edsoo.ru/ff0c6230" TargetMode="External"/><Relationship Id="rId58" Type="http://schemas.openxmlformats.org/officeDocument/2006/relationships/hyperlink" Target="https://m.edsoo.ru/ff0c64d8" TargetMode="External"/><Relationship Id="rId74" Type="http://schemas.openxmlformats.org/officeDocument/2006/relationships/hyperlink" Target="https://m.edsoo.ru/ff0c88be" TargetMode="External"/><Relationship Id="rId79" Type="http://schemas.openxmlformats.org/officeDocument/2006/relationships/hyperlink" Target="https://m.edsoo.ru/ff0c8a8a" TargetMode="External"/><Relationship Id="rId102" Type="http://schemas.openxmlformats.org/officeDocument/2006/relationships/hyperlink" Target="https://m.edsoo.ru/ff0cd7f6" TargetMode="External"/><Relationship Id="rId123" Type="http://schemas.openxmlformats.org/officeDocument/2006/relationships/hyperlink" Target="https://m.edsoo.ru/ff0d0e38" TargetMode="External"/><Relationship Id="rId5" Type="http://schemas.openxmlformats.org/officeDocument/2006/relationships/image" Target="media/image1.emf"/><Relationship Id="rId61" Type="http://schemas.openxmlformats.org/officeDocument/2006/relationships/hyperlink" Target="https://m.edsoo.ru/ff0c6820" TargetMode="External"/><Relationship Id="rId82" Type="http://schemas.openxmlformats.org/officeDocument/2006/relationships/hyperlink" Target="https://m.edsoo.ru/ff0c98fe" TargetMode="External"/><Relationship Id="rId90" Type="http://schemas.openxmlformats.org/officeDocument/2006/relationships/hyperlink" Target="https://m.edsoo.ru/ff0caf06" TargetMode="External"/><Relationship Id="rId95" Type="http://schemas.openxmlformats.org/officeDocument/2006/relationships/hyperlink" Target="https://m.edsoo.ru/ff0cc324" TargetMode="External"/><Relationship Id="rId19" Type="http://schemas.openxmlformats.org/officeDocument/2006/relationships/hyperlink" Target="https://m.edsoo.ru/7f41c97c"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hyperlink" Target="https://m.edsoo.ru/ff0c33e6" TargetMode="External"/><Relationship Id="rId30" Type="http://schemas.openxmlformats.org/officeDocument/2006/relationships/hyperlink" Target="https://m.edsoo.ru/ff0c372e" TargetMode="External"/><Relationship Id="rId35" Type="http://schemas.openxmlformats.org/officeDocument/2006/relationships/hyperlink" Target="https://m.edsoo.ru/ff0c3be8" TargetMode="External"/><Relationship Id="rId43" Type="http://schemas.openxmlformats.org/officeDocument/2006/relationships/hyperlink" Target="https://m.edsoo.ru/ff0c478c" TargetMode="External"/><Relationship Id="rId48" Type="http://schemas.openxmlformats.org/officeDocument/2006/relationships/hyperlink" Target="https://m.edsoo.ru/ff0c570e" TargetMode="External"/><Relationship Id="rId56" Type="http://schemas.openxmlformats.org/officeDocument/2006/relationships/hyperlink" Target="https://m.edsoo.ru/ff0c6a50" TargetMode="External"/><Relationship Id="rId64" Type="http://schemas.openxmlformats.org/officeDocument/2006/relationships/hyperlink" Target="https://m.edsoo.ru/ff0c6ce4" TargetMode="External"/><Relationship Id="rId69" Type="http://schemas.openxmlformats.org/officeDocument/2006/relationships/hyperlink" Target="https://m.edsoo.ru/ff0c72c0" TargetMode="External"/><Relationship Id="rId77" Type="http://schemas.openxmlformats.org/officeDocument/2006/relationships/hyperlink" Target="https://m.edsoo.ru/ff0c84ae" TargetMode="External"/><Relationship Id="rId100" Type="http://schemas.openxmlformats.org/officeDocument/2006/relationships/hyperlink" Target="https://m.edsoo.ru/ff0cd350" TargetMode="External"/><Relationship Id="rId105" Type="http://schemas.openxmlformats.org/officeDocument/2006/relationships/hyperlink" Target="https://m.edsoo.ru/ff0ced22" TargetMode="External"/><Relationship Id="rId113" Type="http://schemas.openxmlformats.org/officeDocument/2006/relationships/hyperlink" Target="https://m.edsoo.ru/ff0d015e" TargetMode="External"/><Relationship Id="rId118" Type="http://schemas.openxmlformats.org/officeDocument/2006/relationships/hyperlink" Target="https://m.edsoo.ru/ff0d0afa" TargetMode="External"/><Relationship Id="rId126" Type="http://schemas.openxmlformats.org/officeDocument/2006/relationships/theme" Target="theme/theme1.xml"/><Relationship Id="rId8" Type="http://schemas.openxmlformats.org/officeDocument/2006/relationships/hyperlink" Target="https://m.edsoo.ru/7f41bf72" TargetMode="External"/><Relationship Id="rId51" Type="http://schemas.openxmlformats.org/officeDocument/2006/relationships/hyperlink" Target="https://m.edsoo.ru/ff0c5c36" TargetMode="External"/><Relationship Id="rId72" Type="http://schemas.openxmlformats.org/officeDocument/2006/relationships/hyperlink" Target="https://m.edsoo.ru/ff0c7ae0" TargetMode="External"/><Relationship Id="rId80" Type="http://schemas.openxmlformats.org/officeDocument/2006/relationships/hyperlink" Target="https://m.edsoo.ru/ff0c8f6c" TargetMode="External"/><Relationship Id="rId85" Type="http://schemas.openxmlformats.org/officeDocument/2006/relationships/hyperlink" Target="https://m.edsoo.ru/ff0c9df4" TargetMode="External"/><Relationship Id="rId93" Type="http://schemas.openxmlformats.org/officeDocument/2006/relationships/hyperlink" Target="https://m.edsoo.ru/ff0cbb86" TargetMode="External"/><Relationship Id="rId98" Type="http://schemas.openxmlformats.org/officeDocument/2006/relationships/hyperlink" Target="https://m.edsoo.ru/ff0ccfe0" TargetMode="External"/><Relationship Id="rId121" Type="http://schemas.openxmlformats.org/officeDocument/2006/relationships/hyperlink" Target="https://m.edsoo.ru/ff0d1162" TargetMode="External"/><Relationship Id="rId3" Type="http://schemas.openxmlformats.org/officeDocument/2006/relationships/settings" Target="settings.xm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hyperlink" Target="https://m.edsoo.ru/7f41c97c" TargetMode="External"/><Relationship Id="rId33" Type="http://schemas.openxmlformats.org/officeDocument/2006/relationships/hyperlink" Target="https://m.edsoo.ru/ff0c3be8" TargetMode="External"/><Relationship Id="rId38" Type="http://schemas.openxmlformats.org/officeDocument/2006/relationships/hyperlink" Target="https://m.edsoo.ru/ff0c3f76" TargetMode="External"/><Relationship Id="rId46" Type="http://schemas.openxmlformats.org/officeDocument/2006/relationships/hyperlink" Target="https://m.edsoo.ru/ff0c4fde" TargetMode="External"/><Relationship Id="rId59" Type="http://schemas.openxmlformats.org/officeDocument/2006/relationships/hyperlink" Target="https://m.edsoo.ru/ff0c65f0" TargetMode="External"/><Relationship Id="rId67" Type="http://schemas.openxmlformats.org/officeDocument/2006/relationships/hyperlink" Target="https://m.edsoo.ru/ff0c7018" TargetMode="External"/><Relationship Id="rId103" Type="http://schemas.openxmlformats.org/officeDocument/2006/relationships/hyperlink" Target="https://m.edsoo.ru/ff0cd67a" TargetMode="External"/><Relationship Id="rId108" Type="http://schemas.openxmlformats.org/officeDocument/2006/relationships/hyperlink" Target="https://m.edsoo.ru/ff0cfa42" TargetMode="External"/><Relationship Id="rId116" Type="http://schemas.openxmlformats.org/officeDocument/2006/relationships/hyperlink" Target="https://m.edsoo.ru/ff0d091a" TargetMode="External"/><Relationship Id="rId124" Type="http://schemas.openxmlformats.org/officeDocument/2006/relationships/hyperlink" Target="https://m.edsoo.ru/ff0d1784" TargetMode="External"/><Relationship Id="rId20" Type="http://schemas.openxmlformats.org/officeDocument/2006/relationships/hyperlink" Target="https://m.edsoo.ru/7f41c97c" TargetMode="External"/><Relationship Id="rId41" Type="http://schemas.openxmlformats.org/officeDocument/2006/relationships/hyperlink" Target="https://m.edsoo.ru/ff0c4502" TargetMode="External"/><Relationship Id="rId54" Type="http://schemas.openxmlformats.org/officeDocument/2006/relationships/hyperlink" Target="https://m.edsoo.ru/ff0c600a" TargetMode="External"/><Relationship Id="rId62" Type="http://schemas.openxmlformats.org/officeDocument/2006/relationships/hyperlink" Target="https://m.edsoo.ru/ff0c6bcc" TargetMode="External"/><Relationship Id="rId70" Type="http://schemas.openxmlformats.org/officeDocument/2006/relationships/hyperlink" Target="https://m.edsoo.ru/ff0c74f0" TargetMode="External"/><Relationship Id="rId75" Type="http://schemas.openxmlformats.org/officeDocument/2006/relationships/hyperlink" Target="https://m.edsoo.ru/ff0c84ae" TargetMode="External"/><Relationship Id="rId83" Type="http://schemas.openxmlformats.org/officeDocument/2006/relationships/hyperlink" Target="https://m.edsoo.ru/ff0c98fe" TargetMode="External"/><Relationship Id="rId88" Type="http://schemas.openxmlformats.org/officeDocument/2006/relationships/hyperlink" Target="https://m.edsoo.ru/ff0cab82" TargetMode="External"/><Relationship Id="rId91" Type="http://schemas.openxmlformats.org/officeDocument/2006/relationships/hyperlink" Target="https://m.edsoo.ru/ff0cb820" TargetMode="External"/><Relationship Id="rId96" Type="http://schemas.openxmlformats.org/officeDocument/2006/relationships/hyperlink" Target="https://m.edsoo.ru/ff0cca54" TargetMode="External"/><Relationship Id="rId111" Type="http://schemas.openxmlformats.org/officeDocument/2006/relationships/hyperlink" Target="https://m.edsoo.ru/ff0cfe16" TargetMode="Externa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hyperlink" Target="https://m.edsoo.ru/ff0c3508" TargetMode="External"/><Relationship Id="rId36" Type="http://schemas.openxmlformats.org/officeDocument/2006/relationships/hyperlink" Target="https://m.edsoo.ru/ff0c3d00" TargetMode="External"/><Relationship Id="rId49" Type="http://schemas.openxmlformats.org/officeDocument/2006/relationships/hyperlink" Target="https://m.edsoo.ru/ff0c5952" TargetMode="External"/><Relationship Id="rId57" Type="http://schemas.openxmlformats.org/officeDocument/2006/relationships/hyperlink" Target="https://m.edsoo.ru/ff0c63b6" TargetMode="External"/><Relationship Id="rId106" Type="http://schemas.openxmlformats.org/officeDocument/2006/relationships/hyperlink" Target="https://m.edsoo.ru/ff0cf02e" TargetMode="External"/><Relationship Id="rId114" Type="http://schemas.openxmlformats.org/officeDocument/2006/relationships/hyperlink" Target="https://m.edsoo.ru/ff0d04a6" TargetMode="External"/><Relationship Id="rId119" Type="http://schemas.openxmlformats.org/officeDocument/2006/relationships/hyperlink" Target="https://m.edsoo.ru/ff0d0ca8" TargetMode="External"/><Relationship Id="rId10" Type="http://schemas.openxmlformats.org/officeDocument/2006/relationships/hyperlink" Target="https://m.edsoo.ru/7f41bf72" TargetMode="External"/><Relationship Id="rId31" Type="http://schemas.openxmlformats.org/officeDocument/2006/relationships/hyperlink" Target="https://m.edsoo.ru/ff0c39cc" TargetMode="External"/><Relationship Id="rId44" Type="http://schemas.openxmlformats.org/officeDocument/2006/relationships/hyperlink" Target="https://m.edsoo.ru/ff0c4b74" TargetMode="External"/><Relationship Id="rId52" Type="http://schemas.openxmlformats.org/officeDocument/2006/relationships/hyperlink" Target="https://m.edsoo.ru/ff0c5efc" TargetMode="External"/><Relationship Id="rId60" Type="http://schemas.openxmlformats.org/officeDocument/2006/relationships/hyperlink" Target="https://m.edsoo.ru/ff0c6708" TargetMode="External"/><Relationship Id="rId65" Type="http://schemas.openxmlformats.org/officeDocument/2006/relationships/hyperlink" Target="https://m.edsoo.ru/ff0c6df2" TargetMode="External"/><Relationship Id="rId73" Type="http://schemas.openxmlformats.org/officeDocument/2006/relationships/hyperlink" Target="https://m.edsoo.ru/ff0c8c56" TargetMode="External"/><Relationship Id="rId78" Type="http://schemas.openxmlformats.org/officeDocument/2006/relationships/hyperlink" Target="https://m.edsoo.ru/ff0c86fc" TargetMode="External"/><Relationship Id="rId81" Type="http://schemas.openxmlformats.org/officeDocument/2006/relationships/hyperlink" Target="https://m.edsoo.ru/ff0c9778" TargetMode="External"/><Relationship Id="rId86" Type="http://schemas.openxmlformats.org/officeDocument/2006/relationships/hyperlink" Target="https://m.edsoo.ru/ff0ca150" TargetMode="External"/><Relationship Id="rId94" Type="http://schemas.openxmlformats.org/officeDocument/2006/relationships/hyperlink" Target="https://m.edsoo.ru/ff0cbd34" TargetMode="External"/><Relationship Id="rId99" Type="http://schemas.openxmlformats.org/officeDocument/2006/relationships/hyperlink" Target="https://m.edsoo.ru/ff0cc6f8" TargetMode="External"/><Relationship Id="rId101" Type="http://schemas.openxmlformats.org/officeDocument/2006/relationships/hyperlink" Target="https://m.edsoo.ru/ff0cd4e0" TargetMode="External"/><Relationship Id="rId122" Type="http://schemas.openxmlformats.org/officeDocument/2006/relationships/hyperlink" Target="https://m.edsoo.ru/ff0d1356"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1a6" TargetMode="External"/><Relationship Id="rId109" Type="http://schemas.openxmlformats.org/officeDocument/2006/relationships/hyperlink" Target="https://m.edsoo.ru/ff0cfc68" TargetMode="External"/><Relationship Id="rId34" Type="http://schemas.openxmlformats.org/officeDocument/2006/relationships/hyperlink" Target="https://m.edsoo.ru/ff0c3be8" TargetMode="External"/><Relationship Id="rId50" Type="http://schemas.openxmlformats.org/officeDocument/2006/relationships/hyperlink" Target="https://m.edsoo.ru/ff0c5c36" TargetMode="External"/><Relationship Id="rId55" Type="http://schemas.openxmlformats.org/officeDocument/2006/relationships/hyperlink" Target="https://m.edsoo.ru/ff0c6938" TargetMode="External"/><Relationship Id="rId76" Type="http://schemas.openxmlformats.org/officeDocument/2006/relationships/hyperlink" Target="https://m.edsoo.ru/ff0c82ba" TargetMode="External"/><Relationship Id="rId97" Type="http://schemas.openxmlformats.org/officeDocument/2006/relationships/hyperlink" Target="https://m.edsoo.ru/ff0ccc0c" TargetMode="External"/><Relationship Id="rId104" Type="http://schemas.openxmlformats.org/officeDocument/2006/relationships/hyperlink" Target="https://m.edsoo.ru/ff0cdd1e" TargetMode="External"/><Relationship Id="rId120" Type="http://schemas.openxmlformats.org/officeDocument/2006/relationships/hyperlink" Target="https://m.edsoo.ru/ff0d0fd2" TargetMode="External"/><Relationship Id="rId125" Type="http://schemas.openxmlformats.org/officeDocument/2006/relationships/fontTable" Target="fontTable.xml"/><Relationship Id="rId7" Type="http://schemas.openxmlformats.org/officeDocument/2006/relationships/hyperlink" Target="https://m.edsoo.ru/7f41bf72" TargetMode="External"/><Relationship Id="rId71" Type="http://schemas.openxmlformats.org/officeDocument/2006/relationships/hyperlink" Target="https://m.edsoo.ru/ff0c7838" TargetMode="External"/><Relationship Id="rId92" Type="http://schemas.openxmlformats.org/officeDocument/2006/relationships/hyperlink" Target="https://m.edsoo.ru/ff0cb9c4" TargetMode="External"/><Relationship Id="rId2" Type="http://schemas.openxmlformats.org/officeDocument/2006/relationships/styles" Target="styles.xml"/><Relationship Id="rId29" Type="http://schemas.openxmlformats.org/officeDocument/2006/relationships/hyperlink" Target="https://m.edsoo.ru/ff0c3620" TargetMode="External"/><Relationship Id="rId24" Type="http://schemas.openxmlformats.org/officeDocument/2006/relationships/hyperlink" Target="https://m.edsoo.ru/7f41c97c" TargetMode="External"/><Relationship Id="rId40" Type="http://schemas.openxmlformats.org/officeDocument/2006/relationships/hyperlink" Target="https://m.edsoo.ru/ff0c43d6" TargetMode="External"/><Relationship Id="rId45" Type="http://schemas.openxmlformats.org/officeDocument/2006/relationships/hyperlink" Target="https://m.edsoo.ru/ff0c4dc2" TargetMode="External"/><Relationship Id="rId66" Type="http://schemas.openxmlformats.org/officeDocument/2006/relationships/hyperlink" Target="https://m.edsoo.ru/ff0c6f00" TargetMode="External"/><Relationship Id="rId87" Type="http://schemas.openxmlformats.org/officeDocument/2006/relationships/hyperlink" Target="https://m.edsoo.ru/ff0ca600" TargetMode="External"/><Relationship Id="rId110" Type="http://schemas.openxmlformats.org/officeDocument/2006/relationships/hyperlink" Target="https://m.edsoo.ru/ff0cf6f0" TargetMode="External"/><Relationship Id="rId115" Type="http://schemas.openxmlformats.org/officeDocument/2006/relationships/hyperlink" Target="https://m.edsoo.ru/ff0d03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78</Pages>
  <Words>16500</Words>
  <Characters>94054</Characters>
  <Application>Microsoft Office Word</Application>
  <DocSecurity>0</DocSecurity>
  <Lines>783</Lines>
  <Paragraphs>220</Paragraphs>
  <ScaleCrop>false</ScaleCrop>
  <Company/>
  <LinksUpToDate>false</LinksUpToDate>
  <CharactersWithSpaces>110334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Секретарь</cp:lastModifiedBy>
  <cp:revision>3</cp:revision>
  <dcterms:created xsi:type="dcterms:W3CDTF">2025-09-18T11:20:00Z</dcterms:created>
  <dcterms:modified xsi:type="dcterms:W3CDTF">2025-09-19T12:40:00Z</dcterms:modified>
</cp:coreProperties>
</file>